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5478D3" w14:textId="378D99FF" w:rsidR="005C2643" w:rsidRPr="00004A43" w:rsidRDefault="005C2643" w:rsidP="00004A43">
      <w:pPr>
        <w:widowControl w:val="0"/>
        <w:jc w:val="both"/>
        <w:rPr>
          <w:rFonts w:ascii="Arial" w:hAnsi="Arial" w:cs="Arial"/>
          <w:b/>
          <w:i w:val="0"/>
          <w:spacing w:val="100"/>
          <w:sz w:val="24"/>
          <w:szCs w:val="24"/>
        </w:rPr>
      </w:pPr>
      <w:r w:rsidRPr="00EC02CF">
        <w:rPr>
          <w:rFonts w:ascii="Arial" w:hAnsi="Arial" w:cs="Arial"/>
          <w:i w:val="0"/>
          <w:sz w:val="24"/>
          <w:szCs w:val="24"/>
        </w:rPr>
        <w:t>Na temelju članka 1</w:t>
      </w:r>
      <w:r w:rsidR="00E97732" w:rsidRPr="00EC02CF">
        <w:rPr>
          <w:rFonts w:ascii="Arial" w:hAnsi="Arial" w:cs="Arial"/>
          <w:i w:val="0"/>
          <w:sz w:val="24"/>
          <w:szCs w:val="24"/>
        </w:rPr>
        <w:t>8</w:t>
      </w:r>
      <w:r w:rsidRPr="00EC02CF">
        <w:rPr>
          <w:rFonts w:ascii="Arial" w:hAnsi="Arial" w:cs="Arial"/>
          <w:i w:val="0"/>
          <w:sz w:val="24"/>
          <w:szCs w:val="24"/>
        </w:rPr>
        <w:t>. Zakona o proračunu (</w:t>
      </w:r>
      <w:r w:rsidR="00E97732" w:rsidRPr="00EC02CF">
        <w:rPr>
          <w:rFonts w:ascii="Arial" w:hAnsi="Arial" w:cs="Arial"/>
          <w:i w:val="0"/>
          <w:sz w:val="24"/>
          <w:szCs w:val="24"/>
        </w:rPr>
        <w:t>„</w:t>
      </w:r>
      <w:r w:rsidRPr="00EC02CF">
        <w:rPr>
          <w:rFonts w:ascii="Arial" w:hAnsi="Arial" w:cs="Arial"/>
          <w:i w:val="0"/>
          <w:sz w:val="24"/>
          <w:szCs w:val="24"/>
        </w:rPr>
        <w:t>N</w:t>
      </w:r>
      <w:r w:rsidR="00AD2093" w:rsidRPr="00EC02CF">
        <w:rPr>
          <w:rFonts w:ascii="Arial" w:hAnsi="Arial" w:cs="Arial"/>
          <w:i w:val="0"/>
          <w:sz w:val="24"/>
          <w:szCs w:val="24"/>
        </w:rPr>
        <w:t>arodne novine</w:t>
      </w:r>
      <w:r w:rsidR="00E97732" w:rsidRPr="00EC02CF">
        <w:rPr>
          <w:rFonts w:ascii="Arial" w:hAnsi="Arial" w:cs="Arial"/>
          <w:i w:val="0"/>
          <w:sz w:val="24"/>
          <w:szCs w:val="24"/>
        </w:rPr>
        <w:t xml:space="preserve">“ </w:t>
      </w:r>
      <w:r w:rsidR="00EC02CF" w:rsidRPr="00EC02CF">
        <w:rPr>
          <w:rFonts w:ascii="Arial" w:hAnsi="Arial" w:cs="Arial"/>
          <w:i w:val="0"/>
          <w:sz w:val="24"/>
          <w:szCs w:val="24"/>
        </w:rPr>
        <w:t xml:space="preserve">br. </w:t>
      </w:r>
      <w:r w:rsidR="00E97732" w:rsidRPr="00EC02CF">
        <w:rPr>
          <w:rFonts w:ascii="Arial" w:hAnsi="Arial" w:cs="Arial"/>
          <w:i w:val="0"/>
          <w:sz w:val="24"/>
          <w:szCs w:val="24"/>
        </w:rPr>
        <w:t>144/21</w:t>
      </w:r>
      <w:r w:rsidRPr="00EC02CF">
        <w:rPr>
          <w:rFonts w:ascii="Arial" w:hAnsi="Arial" w:cs="Arial"/>
          <w:i w:val="0"/>
          <w:sz w:val="24"/>
          <w:szCs w:val="24"/>
        </w:rPr>
        <w:t xml:space="preserve">), članka </w:t>
      </w:r>
      <w:r w:rsidR="00AD2093" w:rsidRPr="00EC02CF">
        <w:rPr>
          <w:rFonts w:ascii="Arial" w:hAnsi="Arial" w:cs="Arial"/>
          <w:i w:val="0"/>
          <w:sz w:val="24"/>
          <w:szCs w:val="24"/>
        </w:rPr>
        <w:t>41</w:t>
      </w:r>
      <w:r w:rsidRPr="00EC02CF">
        <w:rPr>
          <w:rFonts w:ascii="Arial" w:hAnsi="Arial" w:cs="Arial"/>
          <w:i w:val="0"/>
          <w:sz w:val="24"/>
          <w:szCs w:val="24"/>
        </w:rPr>
        <w:t>. Statuta Grada Županja (</w:t>
      </w:r>
      <w:r w:rsidR="00AD2093" w:rsidRPr="00EC02CF">
        <w:rPr>
          <w:rFonts w:ascii="Arial" w:hAnsi="Arial" w:cs="Arial"/>
          <w:i w:val="0"/>
          <w:sz w:val="24"/>
          <w:szCs w:val="24"/>
        </w:rPr>
        <w:t>"</w:t>
      </w:r>
      <w:r w:rsidRPr="00EC02CF">
        <w:rPr>
          <w:rFonts w:ascii="Arial" w:hAnsi="Arial" w:cs="Arial"/>
          <w:i w:val="0"/>
          <w:sz w:val="24"/>
          <w:szCs w:val="24"/>
        </w:rPr>
        <w:t>Službeni vjesnik</w:t>
      </w:r>
      <w:r w:rsidR="00AD2093" w:rsidRPr="00EC02CF">
        <w:rPr>
          <w:rFonts w:ascii="Arial" w:hAnsi="Arial" w:cs="Arial"/>
          <w:i w:val="0"/>
          <w:sz w:val="24"/>
          <w:szCs w:val="24"/>
        </w:rPr>
        <w:t>"</w:t>
      </w:r>
      <w:r w:rsidRPr="00EC02CF">
        <w:rPr>
          <w:rFonts w:ascii="Arial" w:hAnsi="Arial" w:cs="Arial"/>
          <w:i w:val="0"/>
          <w:sz w:val="24"/>
          <w:szCs w:val="24"/>
        </w:rPr>
        <w:t xml:space="preserve"> Grada Županja </w:t>
      </w:r>
      <w:r w:rsidR="00EC02CF" w:rsidRPr="00EC02CF">
        <w:rPr>
          <w:rFonts w:ascii="Arial" w:hAnsi="Arial" w:cs="Arial"/>
          <w:i w:val="0"/>
          <w:sz w:val="24"/>
          <w:szCs w:val="24"/>
        </w:rPr>
        <w:t xml:space="preserve">br. </w:t>
      </w:r>
      <w:r w:rsidRPr="00EC02CF">
        <w:rPr>
          <w:rFonts w:ascii="Arial" w:hAnsi="Arial" w:cs="Arial"/>
          <w:i w:val="0"/>
          <w:sz w:val="24"/>
          <w:szCs w:val="24"/>
        </w:rPr>
        <w:t>4/09) i članka 34. Poslovnika Gradskog vijeća (</w:t>
      </w:r>
      <w:r w:rsidR="00AD2093" w:rsidRPr="00EC02CF">
        <w:rPr>
          <w:rFonts w:ascii="Arial" w:hAnsi="Arial" w:cs="Arial"/>
          <w:i w:val="0"/>
          <w:sz w:val="24"/>
          <w:szCs w:val="24"/>
        </w:rPr>
        <w:t>"</w:t>
      </w:r>
      <w:r w:rsidRPr="00EC02CF">
        <w:rPr>
          <w:rFonts w:ascii="Arial" w:hAnsi="Arial" w:cs="Arial"/>
          <w:i w:val="0"/>
          <w:sz w:val="24"/>
          <w:szCs w:val="24"/>
        </w:rPr>
        <w:t>Službeni vjesnik</w:t>
      </w:r>
      <w:r w:rsidR="00AD2093" w:rsidRPr="00EC02CF">
        <w:rPr>
          <w:rFonts w:ascii="Arial" w:hAnsi="Arial" w:cs="Arial"/>
          <w:i w:val="0"/>
          <w:sz w:val="24"/>
          <w:szCs w:val="24"/>
        </w:rPr>
        <w:t>"</w:t>
      </w:r>
      <w:r w:rsidRPr="00EC02CF">
        <w:rPr>
          <w:rFonts w:ascii="Arial" w:hAnsi="Arial" w:cs="Arial"/>
          <w:i w:val="0"/>
          <w:sz w:val="24"/>
          <w:szCs w:val="24"/>
        </w:rPr>
        <w:t xml:space="preserve"> Grada Županja </w:t>
      </w:r>
      <w:r w:rsidR="00EC02CF" w:rsidRPr="00EC02CF">
        <w:rPr>
          <w:rFonts w:ascii="Arial" w:hAnsi="Arial" w:cs="Arial"/>
          <w:i w:val="0"/>
          <w:sz w:val="24"/>
          <w:szCs w:val="24"/>
        </w:rPr>
        <w:t xml:space="preserve">br. </w:t>
      </w:r>
      <w:r w:rsidRPr="00EC02CF">
        <w:rPr>
          <w:rFonts w:ascii="Arial" w:hAnsi="Arial" w:cs="Arial"/>
          <w:i w:val="0"/>
          <w:sz w:val="24"/>
          <w:szCs w:val="24"/>
        </w:rPr>
        <w:t>4/09</w:t>
      </w:r>
      <w:r w:rsidR="00AD2093" w:rsidRPr="00EC02CF">
        <w:rPr>
          <w:rFonts w:ascii="Arial" w:hAnsi="Arial" w:cs="Arial"/>
          <w:i w:val="0"/>
          <w:sz w:val="24"/>
          <w:szCs w:val="24"/>
        </w:rPr>
        <w:t>,</w:t>
      </w:r>
      <w:r w:rsidR="00EC02CF" w:rsidRPr="00EC02CF">
        <w:rPr>
          <w:rFonts w:ascii="Arial" w:hAnsi="Arial" w:cs="Arial"/>
          <w:i w:val="0"/>
          <w:sz w:val="24"/>
          <w:szCs w:val="24"/>
        </w:rPr>
        <w:t xml:space="preserve"> </w:t>
      </w:r>
      <w:r w:rsidR="00AD2093" w:rsidRPr="00EC02CF">
        <w:rPr>
          <w:rFonts w:ascii="Arial" w:hAnsi="Arial" w:cs="Arial"/>
          <w:i w:val="0"/>
          <w:sz w:val="24"/>
          <w:szCs w:val="24"/>
        </w:rPr>
        <w:t>4/13 i 2/21</w:t>
      </w:r>
      <w:r w:rsidRPr="00EC02CF">
        <w:rPr>
          <w:rFonts w:ascii="Arial" w:hAnsi="Arial" w:cs="Arial"/>
          <w:i w:val="0"/>
          <w:sz w:val="24"/>
          <w:szCs w:val="24"/>
        </w:rPr>
        <w:t>), Gradsko vijeće na</w:t>
      </w:r>
      <w:r w:rsidR="00E73AC1" w:rsidRPr="00EC02CF">
        <w:rPr>
          <w:rFonts w:ascii="Arial" w:hAnsi="Arial" w:cs="Arial"/>
          <w:i w:val="0"/>
          <w:sz w:val="24"/>
          <w:szCs w:val="24"/>
        </w:rPr>
        <w:t xml:space="preserve"> </w:t>
      </w:r>
      <w:r w:rsidR="008C5366">
        <w:rPr>
          <w:rFonts w:ascii="Arial" w:hAnsi="Arial" w:cs="Arial"/>
          <w:i w:val="0"/>
          <w:sz w:val="24"/>
          <w:szCs w:val="24"/>
        </w:rPr>
        <w:t>__.</w:t>
      </w:r>
      <w:r w:rsidRPr="00EC02CF">
        <w:rPr>
          <w:rFonts w:ascii="Arial" w:hAnsi="Arial" w:cs="Arial"/>
          <w:i w:val="0"/>
          <w:sz w:val="24"/>
          <w:szCs w:val="24"/>
        </w:rPr>
        <w:t xml:space="preserve"> sjednici održanoj </w:t>
      </w:r>
      <w:r w:rsidR="003A31AE" w:rsidRPr="00EC02CF">
        <w:rPr>
          <w:rFonts w:ascii="Arial" w:hAnsi="Arial" w:cs="Arial"/>
          <w:i w:val="0"/>
          <w:sz w:val="24"/>
          <w:szCs w:val="24"/>
        </w:rPr>
        <w:t>__.</w:t>
      </w:r>
      <w:r w:rsidRPr="00EC02CF">
        <w:rPr>
          <w:rFonts w:ascii="Arial" w:hAnsi="Arial" w:cs="Arial"/>
          <w:b/>
          <w:bCs/>
          <w:i w:val="0"/>
          <w:sz w:val="24"/>
          <w:szCs w:val="24"/>
        </w:rPr>
        <w:t xml:space="preserve"> </w:t>
      </w:r>
      <w:r w:rsidR="00F17A92" w:rsidRPr="00EC02CF">
        <w:rPr>
          <w:rFonts w:ascii="Arial" w:hAnsi="Arial" w:cs="Arial"/>
          <w:i w:val="0"/>
          <w:sz w:val="24"/>
          <w:szCs w:val="24"/>
        </w:rPr>
        <w:t>prosinca</w:t>
      </w:r>
      <w:r w:rsidRPr="00EC02CF">
        <w:rPr>
          <w:rFonts w:ascii="Arial" w:hAnsi="Arial" w:cs="Arial"/>
          <w:i w:val="0"/>
          <w:sz w:val="24"/>
          <w:szCs w:val="24"/>
        </w:rPr>
        <w:t xml:space="preserve"> 20</w:t>
      </w:r>
      <w:r w:rsidR="00056E91" w:rsidRPr="00EC02CF">
        <w:rPr>
          <w:rFonts w:ascii="Arial" w:hAnsi="Arial" w:cs="Arial"/>
          <w:i w:val="0"/>
          <w:sz w:val="24"/>
          <w:szCs w:val="24"/>
        </w:rPr>
        <w:t>2</w:t>
      </w:r>
      <w:r w:rsidR="00E97732" w:rsidRPr="00EC02CF">
        <w:rPr>
          <w:rFonts w:ascii="Arial" w:hAnsi="Arial" w:cs="Arial"/>
          <w:i w:val="0"/>
          <w:sz w:val="24"/>
          <w:szCs w:val="24"/>
        </w:rPr>
        <w:t>2</w:t>
      </w:r>
      <w:r w:rsidRPr="00EC02CF">
        <w:rPr>
          <w:rFonts w:ascii="Arial" w:hAnsi="Arial" w:cs="Arial"/>
          <w:i w:val="0"/>
          <w:sz w:val="24"/>
          <w:szCs w:val="24"/>
        </w:rPr>
        <w:t>. godine</w:t>
      </w:r>
      <w:r w:rsidR="00056E91" w:rsidRPr="00EC02CF">
        <w:rPr>
          <w:rFonts w:ascii="Arial" w:hAnsi="Arial" w:cs="Arial"/>
          <w:i w:val="0"/>
          <w:sz w:val="24"/>
          <w:szCs w:val="24"/>
        </w:rPr>
        <w:t>, donijelo je</w:t>
      </w:r>
    </w:p>
    <w:p w14:paraId="7CABEB2C" w14:textId="233D9E63" w:rsidR="00055EB7" w:rsidRPr="00004A43" w:rsidRDefault="00055EB7">
      <w:pPr>
        <w:widowControl w:val="0"/>
        <w:ind w:firstLine="720"/>
        <w:jc w:val="both"/>
        <w:rPr>
          <w:rFonts w:ascii="Arial" w:hAnsi="Arial" w:cs="Arial"/>
          <w:i w:val="0"/>
          <w:color w:val="000000" w:themeColor="text1"/>
          <w:sz w:val="24"/>
          <w:szCs w:val="24"/>
        </w:rPr>
      </w:pPr>
    </w:p>
    <w:p w14:paraId="0DF1EE18" w14:textId="77777777" w:rsidR="0049589D" w:rsidRPr="00004A43" w:rsidRDefault="0049589D">
      <w:pPr>
        <w:widowControl w:val="0"/>
        <w:ind w:firstLine="720"/>
        <w:jc w:val="both"/>
        <w:rPr>
          <w:rFonts w:ascii="Arial" w:hAnsi="Arial" w:cs="Arial"/>
          <w:i w:val="0"/>
          <w:color w:val="000000" w:themeColor="text1"/>
          <w:sz w:val="24"/>
          <w:szCs w:val="24"/>
        </w:rPr>
      </w:pPr>
    </w:p>
    <w:p w14:paraId="6A6A03D9" w14:textId="77777777" w:rsidR="00D42B4E" w:rsidRPr="00004A43" w:rsidRDefault="00D42B4E" w:rsidP="00C44E55">
      <w:pPr>
        <w:jc w:val="center"/>
        <w:rPr>
          <w:rFonts w:ascii="Arial" w:hAnsi="Arial" w:cs="Arial"/>
          <w:b/>
          <w:i w:val="0"/>
          <w:color w:val="000000" w:themeColor="text1"/>
          <w:sz w:val="24"/>
          <w:szCs w:val="24"/>
        </w:rPr>
      </w:pPr>
      <w:r w:rsidRPr="00004A43">
        <w:rPr>
          <w:rFonts w:ascii="Arial" w:hAnsi="Arial" w:cs="Arial"/>
          <w:b/>
          <w:i w:val="0"/>
          <w:color w:val="000000" w:themeColor="text1"/>
          <w:sz w:val="24"/>
          <w:szCs w:val="24"/>
        </w:rPr>
        <w:t>ODLUKU</w:t>
      </w:r>
    </w:p>
    <w:p w14:paraId="00228842" w14:textId="77777777" w:rsidR="00D42B4E" w:rsidRPr="00004A43" w:rsidRDefault="00D42B4E" w:rsidP="00C44E55">
      <w:pPr>
        <w:jc w:val="center"/>
        <w:rPr>
          <w:rFonts w:ascii="Arial" w:hAnsi="Arial" w:cs="Arial"/>
          <w:b/>
          <w:bCs/>
          <w:i w:val="0"/>
          <w:iCs/>
          <w:color w:val="000000" w:themeColor="text1"/>
          <w:sz w:val="24"/>
          <w:szCs w:val="24"/>
        </w:rPr>
      </w:pPr>
      <w:r w:rsidRPr="00004A43">
        <w:rPr>
          <w:rFonts w:ascii="Arial" w:hAnsi="Arial" w:cs="Arial"/>
          <w:b/>
          <w:bCs/>
          <w:i w:val="0"/>
          <w:iCs/>
          <w:color w:val="000000" w:themeColor="text1"/>
          <w:sz w:val="24"/>
          <w:szCs w:val="24"/>
        </w:rPr>
        <w:t>O IZVR</w:t>
      </w:r>
      <w:r w:rsidR="00320EED" w:rsidRPr="00004A43">
        <w:rPr>
          <w:rFonts w:ascii="Arial" w:hAnsi="Arial" w:cs="Arial"/>
          <w:b/>
          <w:bCs/>
          <w:i w:val="0"/>
          <w:iCs/>
          <w:color w:val="000000" w:themeColor="text1"/>
          <w:sz w:val="24"/>
          <w:szCs w:val="24"/>
        </w:rPr>
        <w:t>Š</w:t>
      </w:r>
      <w:r w:rsidRPr="00004A43">
        <w:rPr>
          <w:rFonts w:ascii="Arial" w:hAnsi="Arial" w:cs="Arial"/>
          <w:b/>
          <w:bCs/>
          <w:i w:val="0"/>
          <w:iCs/>
          <w:color w:val="000000" w:themeColor="text1"/>
          <w:sz w:val="24"/>
          <w:szCs w:val="24"/>
        </w:rPr>
        <w:t>AVANJU PRORAČUNA</w:t>
      </w:r>
    </w:p>
    <w:p w14:paraId="47D1F915" w14:textId="0CFF3D4D" w:rsidR="00D42B4E" w:rsidRPr="00004A43" w:rsidRDefault="00D42B4E">
      <w:pPr>
        <w:jc w:val="center"/>
        <w:rPr>
          <w:rFonts w:ascii="Arial" w:hAnsi="Arial" w:cs="Arial"/>
          <w:b/>
          <w:bCs/>
          <w:i w:val="0"/>
          <w:iCs/>
          <w:color w:val="000000" w:themeColor="text1"/>
          <w:sz w:val="24"/>
          <w:szCs w:val="24"/>
        </w:rPr>
      </w:pPr>
      <w:r w:rsidRPr="00004A43">
        <w:rPr>
          <w:rFonts w:ascii="Arial" w:hAnsi="Arial" w:cs="Arial"/>
          <w:b/>
          <w:bCs/>
          <w:i w:val="0"/>
          <w:iCs/>
          <w:color w:val="000000" w:themeColor="text1"/>
          <w:sz w:val="24"/>
          <w:szCs w:val="24"/>
        </w:rPr>
        <w:t xml:space="preserve">GRADA ŽUPANJE ZA </w:t>
      </w:r>
      <w:r w:rsidR="002F6825" w:rsidRPr="00004A43">
        <w:rPr>
          <w:rFonts w:ascii="Arial" w:hAnsi="Arial" w:cs="Arial"/>
          <w:b/>
          <w:bCs/>
          <w:i w:val="0"/>
          <w:iCs/>
          <w:color w:val="000000" w:themeColor="text1"/>
          <w:sz w:val="24"/>
          <w:szCs w:val="24"/>
        </w:rPr>
        <w:t>20</w:t>
      </w:r>
      <w:r w:rsidR="00BB2198" w:rsidRPr="00004A43">
        <w:rPr>
          <w:rFonts w:ascii="Arial" w:hAnsi="Arial" w:cs="Arial"/>
          <w:b/>
          <w:bCs/>
          <w:i w:val="0"/>
          <w:iCs/>
          <w:color w:val="000000" w:themeColor="text1"/>
          <w:sz w:val="24"/>
          <w:szCs w:val="24"/>
        </w:rPr>
        <w:t>2</w:t>
      </w:r>
      <w:r w:rsidR="00E97732">
        <w:rPr>
          <w:rFonts w:ascii="Arial" w:hAnsi="Arial" w:cs="Arial"/>
          <w:b/>
          <w:bCs/>
          <w:i w:val="0"/>
          <w:iCs/>
          <w:color w:val="000000" w:themeColor="text1"/>
          <w:sz w:val="24"/>
          <w:szCs w:val="24"/>
        </w:rPr>
        <w:t>3</w:t>
      </w:r>
      <w:r w:rsidRPr="00004A43">
        <w:rPr>
          <w:rFonts w:ascii="Arial" w:hAnsi="Arial" w:cs="Arial"/>
          <w:b/>
          <w:bCs/>
          <w:i w:val="0"/>
          <w:iCs/>
          <w:color w:val="000000" w:themeColor="text1"/>
          <w:sz w:val="24"/>
          <w:szCs w:val="24"/>
        </w:rPr>
        <w:t>. GODINU</w:t>
      </w:r>
    </w:p>
    <w:p w14:paraId="5D4D81CE" w14:textId="77777777" w:rsidR="00F17A92" w:rsidRPr="00004A43" w:rsidRDefault="00F17A92">
      <w:pPr>
        <w:jc w:val="center"/>
        <w:rPr>
          <w:rFonts w:ascii="Arial" w:hAnsi="Arial" w:cs="Arial"/>
          <w:b/>
          <w:bCs/>
          <w:i w:val="0"/>
          <w:iCs/>
          <w:color w:val="000000" w:themeColor="text1"/>
          <w:sz w:val="24"/>
          <w:szCs w:val="24"/>
        </w:rPr>
      </w:pPr>
    </w:p>
    <w:p w14:paraId="0179A8A3" w14:textId="77777777" w:rsidR="00D42B4E" w:rsidRPr="00004A43" w:rsidRDefault="00D42B4E">
      <w:pPr>
        <w:pStyle w:val="T-109sred"/>
        <w:rPr>
          <w:rFonts w:ascii="Arial" w:hAnsi="Arial" w:cs="Arial"/>
          <w:b/>
          <w:bCs/>
          <w:caps/>
          <w:color w:val="000000" w:themeColor="text1"/>
          <w:sz w:val="24"/>
          <w:szCs w:val="24"/>
          <w:lang w:val="hr-HR"/>
        </w:rPr>
      </w:pPr>
      <w:r w:rsidRPr="00004A43">
        <w:rPr>
          <w:rFonts w:ascii="Arial" w:hAnsi="Arial" w:cs="Arial"/>
          <w:b/>
          <w:bCs/>
          <w:caps/>
          <w:color w:val="000000" w:themeColor="text1"/>
          <w:sz w:val="24"/>
          <w:szCs w:val="24"/>
          <w:lang w:val="hr-HR"/>
        </w:rPr>
        <w:t>I. OPĆE ODREDBE</w:t>
      </w:r>
    </w:p>
    <w:p w14:paraId="33471ECD" w14:textId="77777777" w:rsidR="00D42B4E" w:rsidRPr="00004A43" w:rsidRDefault="00D42B4E" w:rsidP="003B3F65">
      <w:pPr>
        <w:pStyle w:val="Tijeloteksta-uvlaka2"/>
        <w:ind w:firstLine="0"/>
        <w:jc w:val="center"/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</w:pPr>
      <w:r w:rsidRPr="00004A43"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  <w:t>Članak 1.</w:t>
      </w:r>
    </w:p>
    <w:p w14:paraId="4A75710B" w14:textId="109AA8A8" w:rsidR="00D42B4E" w:rsidRPr="00004A43" w:rsidRDefault="00D42B4E" w:rsidP="00320570">
      <w:pPr>
        <w:pStyle w:val="Uvuenotijeloteksta"/>
        <w:numPr>
          <w:ilvl w:val="0"/>
          <w:numId w:val="2"/>
        </w:numPr>
        <w:tabs>
          <w:tab w:val="clear" w:pos="473"/>
          <w:tab w:val="num" w:pos="567"/>
        </w:tabs>
        <w:ind w:left="567" w:hanging="567"/>
        <w:jc w:val="both"/>
        <w:rPr>
          <w:rFonts w:ascii="Arial" w:hAnsi="Arial" w:cs="Arial"/>
          <w:color w:val="000000" w:themeColor="text1"/>
          <w:lang w:val="hr-HR"/>
        </w:rPr>
      </w:pPr>
      <w:r w:rsidRPr="00004A43">
        <w:rPr>
          <w:rFonts w:ascii="Arial" w:hAnsi="Arial" w:cs="Arial"/>
          <w:color w:val="000000" w:themeColor="text1"/>
          <w:lang w:val="hr-HR"/>
        </w:rPr>
        <w:t xml:space="preserve">Ovom se odlukom uređuje struktura prihoda i primitaka te rashoda i izdataka Proračuna Grada Županje za </w:t>
      </w:r>
      <w:r w:rsidR="007F6AEC" w:rsidRPr="00004A43">
        <w:rPr>
          <w:rFonts w:ascii="Arial" w:hAnsi="Arial" w:cs="Arial"/>
          <w:color w:val="000000" w:themeColor="text1"/>
          <w:lang w:val="hr-HR"/>
        </w:rPr>
        <w:t>20</w:t>
      </w:r>
      <w:r w:rsidR="00BB2198" w:rsidRPr="00004A43">
        <w:rPr>
          <w:rFonts w:ascii="Arial" w:hAnsi="Arial" w:cs="Arial"/>
          <w:color w:val="000000" w:themeColor="text1"/>
          <w:lang w:val="hr-HR"/>
        </w:rPr>
        <w:t>2</w:t>
      </w:r>
      <w:r w:rsidR="00E97732">
        <w:rPr>
          <w:rFonts w:ascii="Arial" w:hAnsi="Arial" w:cs="Arial"/>
          <w:color w:val="000000" w:themeColor="text1"/>
          <w:lang w:val="hr-HR"/>
        </w:rPr>
        <w:t>3</w:t>
      </w:r>
      <w:r w:rsidRPr="00004A43">
        <w:rPr>
          <w:rFonts w:ascii="Arial" w:hAnsi="Arial" w:cs="Arial"/>
          <w:color w:val="000000" w:themeColor="text1"/>
          <w:lang w:val="hr-HR"/>
        </w:rPr>
        <w:t>. godinu (u daljnjem tekstu: Proračun), njegovo izvršavanje, opseg zaduživanja i jamstava Grada Županje (u daljnjem tekstu: Grad), upravljanje dugom te financijskom i nefinancijskom imovinom, prava i obveze korisnika proračunskih sredstava, ovlasti Gradonačelnika</w:t>
      </w:r>
      <w:r w:rsidR="00F17A92" w:rsidRPr="00004A43">
        <w:rPr>
          <w:rFonts w:ascii="Arial" w:hAnsi="Arial" w:cs="Arial"/>
          <w:color w:val="000000" w:themeColor="text1"/>
          <w:lang w:val="hr-HR"/>
        </w:rPr>
        <w:t>, upravnih odjela i pročelnika nadležnih odjela u izvršavanju Proračuna za 20</w:t>
      </w:r>
      <w:r w:rsidR="00BB2198" w:rsidRPr="00004A43">
        <w:rPr>
          <w:rFonts w:ascii="Arial" w:hAnsi="Arial" w:cs="Arial"/>
          <w:color w:val="000000" w:themeColor="text1"/>
          <w:lang w:val="hr-HR"/>
        </w:rPr>
        <w:t>2</w:t>
      </w:r>
      <w:r w:rsidR="00E97732">
        <w:rPr>
          <w:rFonts w:ascii="Arial" w:hAnsi="Arial" w:cs="Arial"/>
          <w:color w:val="000000" w:themeColor="text1"/>
          <w:lang w:val="hr-HR"/>
        </w:rPr>
        <w:t>3</w:t>
      </w:r>
      <w:r w:rsidR="00F17A92" w:rsidRPr="00004A43">
        <w:rPr>
          <w:rFonts w:ascii="Arial" w:hAnsi="Arial" w:cs="Arial"/>
          <w:color w:val="000000" w:themeColor="text1"/>
          <w:lang w:val="hr-HR"/>
        </w:rPr>
        <w:t>. godinu</w:t>
      </w:r>
      <w:r w:rsidRPr="00004A43">
        <w:rPr>
          <w:rFonts w:ascii="Arial" w:hAnsi="Arial" w:cs="Arial"/>
          <w:color w:val="000000" w:themeColor="text1"/>
          <w:lang w:val="hr-HR"/>
        </w:rPr>
        <w:t xml:space="preserve"> te druga pitanja u izvršavanju Proračuna.</w:t>
      </w:r>
    </w:p>
    <w:p w14:paraId="167E9EC9" w14:textId="77777777" w:rsidR="00D42B4E" w:rsidRPr="00004A43" w:rsidRDefault="00D42B4E">
      <w:pPr>
        <w:pStyle w:val="T-109sred"/>
        <w:rPr>
          <w:rFonts w:ascii="Arial" w:hAnsi="Arial" w:cs="Arial"/>
          <w:b/>
          <w:bCs/>
          <w:caps/>
          <w:color w:val="000000" w:themeColor="text1"/>
          <w:sz w:val="24"/>
          <w:szCs w:val="24"/>
          <w:lang w:val="hr-HR"/>
        </w:rPr>
      </w:pPr>
      <w:r w:rsidRPr="00004A43">
        <w:rPr>
          <w:rFonts w:ascii="Arial" w:hAnsi="Arial" w:cs="Arial"/>
          <w:b/>
          <w:bCs/>
          <w:caps/>
          <w:color w:val="000000" w:themeColor="text1"/>
          <w:sz w:val="24"/>
          <w:szCs w:val="24"/>
          <w:lang w:val="hr-HR"/>
        </w:rPr>
        <w:t>II. STRUKTURA PRORAČUNA</w:t>
      </w:r>
    </w:p>
    <w:p w14:paraId="129E307B" w14:textId="77777777" w:rsidR="00D42B4E" w:rsidRPr="00004A43" w:rsidRDefault="00D42B4E" w:rsidP="003B3F65">
      <w:pPr>
        <w:pStyle w:val="Tijeloteksta-uvlaka2"/>
        <w:ind w:firstLine="0"/>
        <w:jc w:val="center"/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</w:pPr>
      <w:r w:rsidRPr="00004A43"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  <w:t>Članak 2.</w:t>
      </w:r>
    </w:p>
    <w:p w14:paraId="59B69FA5" w14:textId="5178C475" w:rsidR="00D42B4E" w:rsidRPr="00004A43" w:rsidRDefault="00D42B4E" w:rsidP="009C7CC8">
      <w:pPr>
        <w:pStyle w:val="Uvuenotijeloteksta"/>
        <w:numPr>
          <w:ilvl w:val="0"/>
          <w:numId w:val="47"/>
        </w:numPr>
        <w:tabs>
          <w:tab w:val="clear" w:pos="473"/>
          <w:tab w:val="num" w:pos="567"/>
        </w:tabs>
        <w:ind w:left="567" w:hanging="567"/>
        <w:jc w:val="both"/>
        <w:rPr>
          <w:rFonts w:ascii="Arial" w:hAnsi="Arial" w:cs="Arial"/>
          <w:color w:val="000000" w:themeColor="text1"/>
          <w:lang w:val="hr-HR"/>
        </w:rPr>
      </w:pPr>
      <w:r w:rsidRPr="00004A43">
        <w:rPr>
          <w:rFonts w:ascii="Arial" w:hAnsi="Arial" w:cs="Arial"/>
          <w:color w:val="000000" w:themeColor="text1"/>
          <w:lang w:val="hr-HR"/>
        </w:rPr>
        <w:t xml:space="preserve">Proračun se sastoji od </w:t>
      </w:r>
      <w:r w:rsidR="00E97732">
        <w:rPr>
          <w:rFonts w:ascii="Arial" w:hAnsi="Arial" w:cs="Arial"/>
          <w:color w:val="000000" w:themeColor="text1"/>
          <w:lang w:val="hr-HR"/>
        </w:rPr>
        <w:t xml:space="preserve">plana za proračunsku godinu i projekcija za sljedeće dvije godine, a sadrži financijske planove proračunskih korisnika i upravnih tijela prikazane kroz opći i posebni dio i obrazloženje </w:t>
      </w:r>
      <w:r w:rsidR="00EC02CF">
        <w:rPr>
          <w:rFonts w:ascii="Arial" w:hAnsi="Arial" w:cs="Arial"/>
          <w:color w:val="000000" w:themeColor="text1"/>
          <w:lang w:val="hr-HR"/>
        </w:rPr>
        <w:t>P</w:t>
      </w:r>
      <w:r w:rsidR="00E97732">
        <w:rPr>
          <w:rFonts w:ascii="Arial" w:hAnsi="Arial" w:cs="Arial"/>
          <w:color w:val="000000" w:themeColor="text1"/>
          <w:lang w:val="hr-HR"/>
        </w:rPr>
        <w:t>roračuna</w:t>
      </w:r>
      <w:r w:rsidRPr="00004A43">
        <w:rPr>
          <w:rFonts w:ascii="Arial" w:hAnsi="Arial" w:cs="Arial"/>
          <w:color w:val="000000" w:themeColor="text1"/>
          <w:lang w:val="hr-HR"/>
        </w:rPr>
        <w:t>.</w:t>
      </w:r>
    </w:p>
    <w:p w14:paraId="4E17694A" w14:textId="6FA73D79" w:rsidR="00D42B4E" w:rsidRPr="00004A43" w:rsidRDefault="00D42B4E" w:rsidP="009C7CC8">
      <w:pPr>
        <w:pStyle w:val="Uvuenotijeloteksta"/>
        <w:numPr>
          <w:ilvl w:val="0"/>
          <w:numId w:val="47"/>
        </w:numPr>
        <w:tabs>
          <w:tab w:val="clear" w:pos="473"/>
          <w:tab w:val="num" w:pos="567"/>
        </w:tabs>
        <w:ind w:left="567" w:hanging="567"/>
        <w:jc w:val="both"/>
        <w:rPr>
          <w:rFonts w:ascii="Arial" w:hAnsi="Arial" w:cs="Arial"/>
          <w:color w:val="000000" w:themeColor="text1"/>
          <w:lang w:val="hr-HR"/>
        </w:rPr>
      </w:pPr>
      <w:r w:rsidRPr="00004A43">
        <w:rPr>
          <w:rFonts w:ascii="Arial" w:hAnsi="Arial" w:cs="Arial"/>
          <w:color w:val="000000" w:themeColor="text1"/>
          <w:lang w:val="hr-HR"/>
        </w:rPr>
        <w:t xml:space="preserve">Opći dio Proračuna sadrži: </w:t>
      </w:r>
      <w:r w:rsidR="00E97732">
        <w:rPr>
          <w:rFonts w:ascii="Arial" w:hAnsi="Arial" w:cs="Arial"/>
          <w:color w:val="000000" w:themeColor="text1"/>
          <w:lang w:val="hr-HR"/>
        </w:rPr>
        <w:t>sažetak</w:t>
      </w:r>
      <w:r w:rsidR="00E97732" w:rsidRPr="00E97732">
        <w:t xml:space="preserve"> </w:t>
      </w:r>
      <w:r w:rsidR="00E97732" w:rsidRPr="00E97732">
        <w:rPr>
          <w:rFonts w:ascii="Arial" w:hAnsi="Arial" w:cs="Arial"/>
          <w:color w:val="000000" w:themeColor="text1"/>
          <w:lang w:val="hr-HR"/>
        </w:rPr>
        <w:t>Račun</w:t>
      </w:r>
      <w:r w:rsidR="00E97732">
        <w:rPr>
          <w:rFonts w:ascii="Arial" w:hAnsi="Arial" w:cs="Arial"/>
          <w:color w:val="000000" w:themeColor="text1"/>
          <w:lang w:val="hr-HR"/>
        </w:rPr>
        <w:t>a</w:t>
      </w:r>
      <w:r w:rsidR="00E97732" w:rsidRPr="00E97732">
        <w:rPr>
          <w:rFonts w:ascii="Arial" w:hAnsi="Arial" w:cs="Arial"/>
          <w:color w:val="000000" w:themeColor="text1"/>
          <w:lang w:val="hr-HR"/>
        </w:rPr>
        <w:t xml:space="preserve"> prihoda i rashoda i </w:t>
      </w:r>
      <w:r w:rsidR="00E97732">
        <w:rPr>
          <w:rFonts w:ascii="Arial" w:hAnsi="Arial" w:cs="Arial"/>
          <w:color w:val="000000" w:themeColor="text1"/>
          <w:lang w:val="hr-HR"/>
        </w:rPr>
        <w:t xml:space="preserve">sažetak </w:t>
      </w:r>
      <w:r w:rsidR="00E97732" w:rsidRPr="00E97732">
        <w:rPr>
          <w:rFonts w:ascii="Arial" w:hAnsi="Arial" w:cs="Arial"/>
          <w:color w:val="000000" w:themeColor="text1"/>
          <w:lang w:val="hr-HR"/>
        </w:rPr>
        <w:t>Račun</w:t>
      </w:r>
      <w:r w:rsidR="00E97732">
        <w:rPr>
          <w:rFonts w:ascii="Arial" w:hAnsi="Arial" w:cs="Arial"/>
          <w:color w:val="000000" w:themeColor="text1"/>
          <w:lang w:val="hr-HR"/>
        </w:rPr>
        <w:t>a</w:t>
      </w:r>
      <w:r w:rsidR="00E97732" w:rsidRPr="00E97732">
        <w:rPr>
          <w:rFonts w:ascii="Arial" w:hAnsi="Arial" w:cs="Arial"/>
          <w:color w:val="000000" w:themeColor="text1"/>
          <w:lang w:val="hr-HR"/>
        </w:rPr>
        <w:t xml:space="preserve"> financiranja</w:t>
      </w:r>
      <w:r w:rsidR="00E97732">
        <w:rPr>
          <w:rFonts w:ascii="Arial" w:hAnsi="Arial" w:cs="Arial"/>
          <w:color w:val="000000" w:themeColor="text1"/>
          <w:lang w:val="hr-HR"/>
        </w:rPr>
        <w:t xml:space="preserve">, te </w:t>
      </w:r>
      <w:r w:rsidRPr="00004A43">
        <w:rPr>
          <w:rFonts w:ascii="Arial" w:hAnsi="Arial" w:cs="Arial"/>
          <w:color w:val="000000" w:themeColor="text1"/>
          <w:lang w:val="hr-HR"/>
        </w:rPr>
        <w:t>Račun prihoda i rashoda i Račun financiranja.</w:t>
      </w:r>
    </w:p>
    <w:p w14:paraId="732F0862" w14:textId="77777777" w:rsidR="00D42B4E" w:rsidRPr="00004A43" w:rsidRDefault="00D42B4E" w:rsidP="009C7CC8">
      <w:pPr>
        <w:pStyle w:val="Uvuenotijeloteksta"/>
        <w:numPr>
          <w:ilvl w:val="0"/>
          <w:numId w:val="47"/>
        </w:numPr>
        <w:tabs>
          <w:tab w:val="clear" w:pos="473"/>
          <w:tab w:val="num" w:pos="567"/>
        </w:tabs>
        <w:ind w:left="567" w:hanging="567"/>
        <w:jc w:val="both"/>
        <w:rPr>
          <w:rFonts w:ascii="Arial" w:hAnsi="Arial" w:cs="Arial"/>
          <w:color w:val="000000" w:themeColor="text1"/>
          <w:lang w:val="hr-HR"/>
        </w:rPr>
      </w:pPr>
      <w:r w:rsidRPr="00004A43">
        <w:rPr>
          <w:rFonts w:ascii="Arial" w:hAnsi="Arial" w:cs="Arial"/>
          <w:color w:val="000000" w:themeColor="text1"/>
          <w:lang w:val="hr-HR"/>
        </w:rPr>
        <w:t xml:space="preserve">U Računu prihoda i rashoda iskazani su </w:t>
      </w:r>
      <w:r w:rsidR="00573F63" w:rsidRPr="00004A43">
        <w:rPr>
          <w:rFonts w:ascii="Arial" w:hAnsi="Arial" w:cs="Arial"/>
          <w:color w:val="000000" w:themeColor="text1"/>
          <w:lang w:val="hr-HR"/>
        </w:rPr>
        <w:t>prihodi poslovanja i prihodi od prodaje</w:t>
      </w:r>
      <w:r w:rsidRPr="00004A43">
        <w:rPr>
          <w:rFonts w:ascii="Arial" w:hAnsi="Arial" w:cs="Arial"/>
          <w:color w:val="000000" w:themeColor="text1"/>
          <w:lang w:val="hr-HR"/>
        </w:rPr>
        <w:t xml:space="preserve"> nefinancijske imovine te </w:t>
      </w:r>
      <w:r w:rsidR="00573F63" w:rsidRPr="00004A43">
        <w:rPr>
          <w:rFonts w:ascii="Arial" w:hAnsi="Arial" w:cs="Arial"/>
          <w:color w:val="000000" w:themeColor="text1"/>
          <w:lang w:val="hr-HR"/>
        </w:rPr>
        <w:t>rashodi poslovanja i rashodi za nabavu nefinancijske imovine</w:t>
      </w:r>
      <w:r w:rsidRPr="00004A43">
        <w:rPr>
          <w:rFonts w:ascii="Arial" w:hAnsi="Arial" w:cs="Arial"/>
          <w:color w:val="000000" w:themeColor="text1"/>
          <w:lang w:val="hr-HR"/>
        </w:rPr>
        <w:t>.</w:t>
      </w:r>
    </w:p>
    <w:p w14:paraId="6E6182E5" w14:textId="62A45038" w:rsidR="00D42B4E" w:rsidRPr="00004A43" w:rsidRDefault="00D42B4E" w:rsidP="009C7CC8">
      <w:pPr>
        <w:pStyle w:val="Uvuenotijeloteksta"/>
        <w:numPr>
          <w:ilvl w:val="0"/>
          <w:numId w:val="47"/>
        </w:numPr>
        <w:tabs>
          <w:tab w:val="clear" w:pos="473"/>
          <w:tab w:val="num" w:pos="567"/>
        </w:tabs>
        <w:ind w:left="567" w:hanging="567"/>
        <w:jc w:val="both"/>
        <w:rPr>
          <w:rFonts w:ascii="Arial" w:hAnsi="Arial" w:cs="Arial"/>
          <w:color w:val="000000" w:themeColor="text1"/>
          <w:lang w:val="hr-HR"/>
        </w:rPr>
      </w:pPr>
      <w:r w:rsidRPr="00004A43">
        <w:rPr>
          <w:rFonts w:ascii="Arial" w:hAnsi="Arial" w:cs="Arial"/>
          <w:color w:val="000000" w:themeColor="text1"/>
          <w:lang w:val="hr-HR"/>
        </w:rPr>
        <w:t xml:space="preserve">U Računu financiranja iskazani su primici od financijske imovine i </w:t>
      </w:r>
      <w:r w:rsidR="00573F63" w:rsidRPr="00004A43">
        <w:rPr>
          <w:rFonts w:ascii="Arial" w:hAnsi="Arial" w:cs="Arial"/>
          <w:color w:val="000000" w:themeColor="text1"/>
          <w:lang w:val="hr-HR"/>
        </w:rPr>
        <w:t xml:space="preserve">zaduživanja </w:t>
      </w:r>
      <w:r w:rsidRPr="00004A43">
        <w:rPr>
          <w:rFonts w:ascii="Arial" w:hAnsi="Arial" w:cs="Arial"/>
          <w:color w:val="000000" w:themeColor="text1"/>
          <w:lang w:val="hr-HR"/>
        </w:rPr>
        <w:t>te izdaci za financijsku imovinu i otplatu kredita</w:t>
      </w:r>
      <w:r w:rsidR="00573F63" w:rsidRPr="00004A43">
        <w:rPr>
          <w:rFonts w:ascii="Arial" w:hAnsi="Arial" w:cs="Arial"/>
          <w:color w:val="000000" w:themeColor="text1"/>
          <w:lang w:val="hr-HR"/>
        </w:rPr>
        <w:t xml:space="preserve"> i zajmova</w:t>
      </w:r>
      <w:r w:rsidRPr="00004A43">
        <w:rPr>
          <w:rFonts w:ascii="Arial" w:hAnsi="Arial" w:cs="Arial"/>
          <w:color w:val="000000" w:themeColor="text1"/>
          <w:lang w:val="hr-HR"/>
        </w:rPr>
        <w:t>.</w:t>
      </w:r>
    </w:p>
    <w:p w14:paraId="2DE78F97" w14:textId="3DFF9CF5" w:rsidR="00D42B4E" w:rsidRDefault="00D42B4E" w:rsidP="009C7CC8">
      <w:pPr>
        <w:pStyle w:val="Uvuenotijeloteksta"/>
        <w:numPr>
          <w:ilvl w:val="0"/>
          <w:numId w:val="47"/>
        </w:numPr>
        <w:tabs>
          <w:tab w:val="clear" w:pos="473"/>
          <w:tab w:val="num" w:pos="567"/>
        </w:tabs>
        <w:ind w:left="567" w:hanging="567"/>
        <w:jc w:val="both"/>
        <w:rPr>
          <w:rFonts w:ascii="Arial" w:hAnsi="Arial" w:cs="Arial"/>
          <w:color w:val="000000" w:themeColor="text1"/>
          <w:lang w:val="hr-HR"/>
        </w:rPr>
      </w:pPr>
      <w:r w:rsidRPr="00004A43">
        <w:rPr>
          <w:rFonts w:ascii="Arial" w:hAnsi="Arial" w:cs="Arial"/>
          <w:color w:val="000000" w:themeColor="text1"/>
          <w:lang w:val="hr-HR"/>
        </w:rPr>
        <w:t xml:space="preserve">Posebni dio Proračuna sastoji se od plana rashoda i izdataka proračunskih korisnika </w:t>
      </w:r>
      <w:r w:rsidR="00BA4201">
        <w:rPr>
          <w:rFonts w:ascii="Arial" w:hAnsi="Arial" w:cs="Arial"/>
          <w:color w:val="000000" w:themeColor="text1"/>
          <w:lang w:val="hr-HR"/>
        </w:rPr>
        <w:t xml:space="preserve">i upravnih tijela </w:t>
      </w:r>
      <w:r w:rsidR="00573F63" w:rsidRPr="00004A43">
        <w:rPr>
          <w:rFonts w:ascii="Arial" w:hAnsi="Arial" w:cs="Arial"/>
          <w:color w:val="000000" w:themeColor="text1"/>
          <w:lang w:val="hr-HR"/>
        </w:rPr>
        <w:t xml:space="preserve">iskazanih po </w:t>
      </w:r>
      <w:r w:rsidR="00BA4201">
        <w:rPr>
          <w:rFonts w:ascii="Arial" w:hAnsi="Arial" w:cs="Arial"/>
          <w:color w:val="000000" w:themeColor="text1"/>
          <w:lang w:val="hr-HR"/>
        </w:rPr>
        <w:t>organizacijskoj klasifikaciji, izvorima financiranja i ekonomskoj klasifikaciji</w:t>
      </w:r>
      <w:r w:rsidR="00573F63" w:rsidRPr="00004A43">
        <w:rPr>
          <w:rFonts w:ascii="Arial" w:hAnsi="Arial" w:cs="Arial"/>
          <w:color w:val="000000" w:themeColor="text1"/>
          <w:lang w:val="hr-HR"/>
        </w:rPr>
        <w:t xml:space="preserve">, </w:t>
      </w:r>
      <w:r w:rsidRPr="00004A43">
        <w:rPr>
          <w:rFonts w:ascii="Arial" w:hAnsi="Arial" w:cs="Arial"/>
          <w:color w:val="000000" w:themeColor="text1"/>
          <w:lang w:val="hr-HR"/>
        </w:rPr>
        <w:t xml:space="preserve">raspoređenih u programe </w:t>
      </w:r>
      <w:r w:rsidR="00573F63" w:rsidRPr="00004A43">
        <w:rPr>
          <w:rFonts w:ascii="Arial" w:hAnsi="Arial" w:cs="Arial"/>
          <w:color w:val="000000" w:themeColor="text1"/>
          <w:lang w:val="hr-HR"/>
        </w:rPr>
        <w:t>koji se sastoje od aktivnosti i projekata.</w:t>
      </w:r>
    </w:p>
    <w:p w14:paraId="1235373A" w14:textId="55402CA3" w:rsidR="00BA4201" w:rsidRPr="00004A43" w:rsidRDefault="00A64936" w:rsidP="009C7CC8">
      <w:pPr>
        <w:pStyle w:val="Uvuenotijeloteksta"/>
        <w:numPr>
          <w:ilvl w:val="0"/>
          <w:numId w:val="47"/>
        </w:numPr>
        <w:tabs>
          <w:tab w:val="clear" w:pos="473"/>
          <w:tab w:val="num" w:pos="567"/>
        </w:tabs>
        <w:ind w:left="567" w:hanging="567"/>
        <w:jc w:val="both"/>
        <w:rPr>
          <w:rFonts w:ascii="Arial" w:hAnsi="Arial" w:cs="Arial"/>
          <w:color w:val="000000" w:themeColor="text1"/>
          <w:lang w:val="hr-HR"/>
        </w:rPr>
      </w:pPr>
      <w:r w:rsidRPr="00A64936">
        <w:rPr>
          <w:rFonts w:ascii="Arial" w:hAnsi="Arial" w:cs="Arial"/>
          <w:color w:val="000000" w:themeColor="text1"/>
          <w:lang w:val="hr-HR"/>
        </w:rPr>
        <w:t xml:space="preserve">Obrazloženje </w:t>
      </w:r>
      <w:r w:rsidR="00EC02CF">
        <w:rPr>
          <w:rFonts w:ascii="Arial" w:hAnsi="Arial" w:cs="Arial"/>
          <w:color w:val="000000" w:themeColor="text1"/>
          <w:lang w:val="hr-HR"/>
        </w:rPr>
        <w:t>P</w:t>
      </w:r>
      <w:r w:rsidRPr="00A64936">
        <w:rPr>
          <w:rFonts w:ascii="Arial" w:hAnsi="Arial" w:cs="Arial"/>
          <w:color w:val="000000" w:themeColor="text1"/>
          <w:lang w:val="hr-HR"/>
        </w:rPr>
        <w:t xml:space="preserve">roračuna sastoji se od obrazloženja općeg dijela </w:t>
      </w:r>
      <w:r w:rsidR="00EC02CF">
        <w:rPr>
          <w:rFonts w:ascii="Arial" w:hAnsi="Arial" w:cs="Arial"/>
          <w:color w:val="000000" w:themeColor="text1"/>
          <w:lang w:val="hr-HR"/>
        </w:rPr>
        <w:t>p</w:t>
      </w:r>
      <w:r w:rsidRPr="00A64936">
        <w:rPr>
          <w:rFonts w:ascii="Arial" w:hAnsi="Arial" w:cs="Arial"/>
          <w:color w:val="000000" w:themeColor="text1"/>
          <w:lang w:val="hr-HR"/>
        </w:rPr>
        <w:t>roračuna i obrazloženja posebnog dijela proračuna.</w:t>
      </w:r>
      <w:r>
        <w:rPr>
          <w:rFonts w:ascii="Arial" w:hAnsi="Arial" w:cs="Arial"/>
          <w:color w:val="000000" w:themeColor="text1"/>
          <w:lang w:val="hr-HR"/>
        </w:rPr>
        <w:t xml:space="preserve"> </w:t>
      </w:r>
      <w:r w:rsidRPr="00A64936">
        <w:rPr>
          <w:rFonts w:ascii="Arial" w:hAnsi="Arial" w:cs="Arial"/>
          <w:color w:val="000000" w:themeColor="text1"/>
          <w:lang w:val="hr-HR"/>
        </w:rPr>
        <w:t>Obrazloženje općeg dijela proračuna sadrži obrazloženje</w:t>
      </w:r>
      <w:r>
        <w:rPr>
          <w:rFonts w:ascii="Arial" w:hAnsi="Arial" w:cs="Arial"/>
          <w:color w:val="000000" w:themeColor="text1"/>
          <w:lang w:val="hr-HR"/>
        </w:rPr>
        <w:t xml:space="preserve"> </w:t>
      </w:r>
      <w:r w:rsidRPr="00A64936">
        <w:rPr>
          <w:rFonts w:ascii="Arial" w:hAnsi="Arial" w:cs="Arial"/>
          <w:color w:val="000000" w:themeColor="text1"/>
          <w:lang w:val="hr-HR"/>
        </w:rPr>
        <w:t>prihoda i rashoda, primitaka i izdataka i</w:t>
      </w:r>
      <w:r>
        <w:rPr>
          <w:rFonts w:ascii="Arial" w:hAnsi="Arial" w:cs="Arial"/>
          <w:color w:val="000000" w:themeColor="text1"/>
          <w:lang w:val="hr-HR"/>
        </w:rPr>
        <w:t xml:space="preserve"> </w:t>
      </w:r>
      <w:r w:rsidRPr="00A64936">
        <w:rPr>
          <w:rFonts w:ascii="Arial" w:hAnsi="Arial" w:cs="Arial"/>
          <w:color w:val="000000" w:themeColor="text1"/>
          <w:lang w:val="hr-HR"/>
        </w:rPr>
        <w:t>prenesenog manjka odnosno viška proračuna jedinica lokalne i područne (regionalne) samouprave</w:t>
      </w:r>
      <w:r>
        <w:rPr>
          <w:rFonts w:ascii="Arial" w:hAnsi="Arial" w:cs="Arial"/>
          <w:color w:val="000000" w:themeColor="text1"/>
          <w:lang w:val="hr-HR"/>
        </w:rPr>
        <w:t xml:space="preserve"> </w:t>
      </w:r>
      <w:r w:rsidRPr="00A64936">
        <w:rPr>
          <w:rFonts w:ascii="Arial" w:hAnsi="Arial" w:cs="Arial"/>
          <w:color w:val="000000" w:themeColor="text1"/>
          <w:lang w:val="hr-HR"/>
        </w:rPr>
        <w:t>u slučaj</w:t>
      </w:r>
      <w:r>
        <w:rPr>
          <w:rFonts w:ascii="Arial" w:hAnsi="Arial" w:cs="Arial"/>
          <w:color w:val="000000" w:themeColor="text1"/>
          <w:lang w:val="hr-HR"/>
        </w:rPr>
        <w:t>u kada</w:t>
      </w:r>
      <w:r w:rsidRPr="00A64936">
        <w:rPr>
          <w:rFonts w:ascii="Arial" w:hAnsi="Arial" w:cs="Arial"/>
          <w:color w:val="000000" w:themeColor="text1"/>
          <w:lang w:val="hr-HR"/>
        </w:rPr>
        <w:t xml:space="preserve"> ukupni prihodi i primici nisu jednaki ukupnim rashodima i izdacima</w:t>
      </w:r>
      <w:r>
        <w:rPr>
          <w:rFonts w:ascii="Arial" w:hAnsi="Arial" w:cs="Arial"/>
          <w:color w:val="000000" w:themeColor="text1"/>
          <w:lang w:val="hr-HR"/>
        </w:rPr>
        <w:t>.</w:t>
      </w:r>
    </w:p>
    <w:p w14:paraId="1AEEA4C9" w14:textId="1CBC5A4F" w:rsidR="00583BA8" w:rsidRDefault="00D42B4E" w:rsidP="00583BA8">
      <w:pPr>
        <w:pStyle w:val="Uvuenotijeloteksta"/>
        <w:numPr>
          <w:ilvl w:val="0"/>
          <w:numId w:val="47"/>
        </w:numPr>
        <w:tabs>
          <w:tab w:val="clear" w:pos="473"/>
          <w:tab w:val="num" w:pos="567"/>
        </w:tabs>
        <w:ind w:left="567" w:hanging="567"/>
        <w:jc w:val="both"/>
        <w:rPr>
          <w:rFonts w:ascii="Arial" w:hAnsi="Arial" w:cs="Arial"/>
          <w:color w:val="000000" w:themeColor="text1"/>
          <w:lang w:val="hr-HR"/>
        </w:rPr>
      </w:pPr>
      <w:r w:rsidRPr="00004A43">
        <w:rPr>
          <w:rFonts w:ascii="Arial" w:hAnsi="Arial" w:cs="Arial"/>
          <w:color w:val="000000" w:themeColor="text1"/>
          <w:lang w:val="hr-HR"/>
        </w:rPr>
        <w:t>U P</w:t>
      </w:r>
      <w:r w:rsidR="00056E91" w:rsidRPr="00004A43">
        <w:rPr>
          <w:rFonts w:ascii="Arial" w:hAnsi="Arial" w:cs="Arial"/>
          <w:color w:val="000000" w:themeColor="text1"/>
          <w:lang w:val="hr-HR"/>
        </w:rPr>
        <w:t>rovedbenim programima</w:t>
      </w:r>
      <w:r w:rsidRPr="00004A43">
        <w:rPr>
          <w:rFonts w:ascii="Arial" w:hAnsi="Arial" w:cs="Arial"/>
          <w:color w:val="000000" w:themeColor="text1"/>
          <w:lang w:val="hr-HR"/>
        </w:rPr>
        <w:t xml:space="preserve"> iskazani su planiran</w:t>
      </w:r>
      <w:r w:rsidR="00D73B54" w:rsidRPr="00004A43">
        <w:rPr>
          <w:rFonts w:ascii="Arial" w:hAnsi="Arial" w:cs="Arial"/>
          <w:color w:val="000000" w:themeColor="text1"/>
          <w:lang w:val="hr-HR"/>
        </w:rPr>
        <w:t xml:space="preserve">e mjere, programi, aktivnosti za </w:t>
      </w:r>
      <w:r w:rsidRPr="00004A43">
        <w:rPr>
          <w:rFonts w:ascii="Arial" w:hAnsi="Arial" w:cs="Arial"/>
          <w:color w:val="000000" w:themeColor="text1"/>
          <w:lang w:val="hr-HR"/>
        </w:rPr>
        <w:t>razdoblj</w:t>
      </w:r>
      <w:r w:rsidR="00A64936">
        <w:rPr>
          <w:rFonts w:ascii="Arial" w:hAnsi="Arial" w:cs="Arial"/>
          <w:color w:val="000000" w:themeColor="text1"/>
          <w:lang w:val="hr-HR"/>
        </w:rPr>
        <w:t>e od</w:t>
      </w:r>
      <w:r w:rsidRPr="00004A43">
        <w:rPr>
          <w:rFonts w:ascii="Arial" w:hAnsi="Arial" w:cs="Arial"/>
          <w:color w:val="000000" w:themeColor="text1"/>
          <w:lang w:val="hr-HR"/>
        </w:rPr>
        <w:t xml:space="preserve"> </w:t>
      </w:r>
      <w:r w:rsidR="007F6AEC" w:rsidRPr="00004A43">
        <w:rPr>
          <w:rFonts w:ascii="Arial" w:hAnsi="Arial" w:cs="Arial"/>
          <w:color w:val="000000" w:themeColor="text1"/>
          <w:lang w:val="hr-HR"/>
        </w:rPr>
        <w:t>20</w:t>
      </w:r>
      <w:r w:rsidR="00D73B54" w:rsidRPr="00004A43">
        <w:rPr>
          <w:rFonts w:ascii="Arial" w:hAnsi="Arial" w:cs="Arial"/>
          <w:color w:val="000000" w:themeColor="text1"/>
          <w:lang w:val="hr-HR"/>
        </w:rPr>
        <w:t>22</w:t>
      </w:r>
      <w:r w:rsidRPr="00004A43">
        <w:rPr>
          <w:rFonts w:ascii="Arial" w:hAnsi="Arial" w:cs="Arial"/>
          <w:color w:val="000000" w:themeColor="text1"/>
          <w:lang w:val="hr-HR"/>
        </w:rPr>
        <w:t xml:space="preserve">. do </w:t>
      </w:r>
      <w:r w:rsidR="002F6825" w:rsidRPr="00004A43">
        <w:rPr>
          <w:rFonts w:ascii="Arial" w:hAnsi="Arial" w:cs="Arial"/>
          <w:color w:val="000000" w:themeColor="text1"/>
          <w:lang w:val="hr-HR"/>
        </w:rPr>
        <w:t>20</w:t>
      </w:r>
      <w:r w:rsidR="00D73B54" w:rsidRPr="00004A43">
        <w:rPr>
          <w:rFonts w:ascii="Arial" w:hAnsi="Arial" w:cs="Arial"/>
          <w:color w:val="000000" w:themeColor="text1"/>
          <w:lang w:val="hr-HR"/>
        </w:rPr>
        <w:t>25</w:t>
      </w:r>
      <w:r w:rsidRPr="00004A43">
        <w:rPr>
          <w:rFonts w:ascii="Arial" w:hAnsi="Arial" w:cs="Arial"/>
          <w:color w:val="000000" w:themeColor="text1"/>
          <w:lang w:val="hr-HR"/>
        </w:rPr>
        <w:t xml:space="preserve">. godine, </w:t>
      </w:r>
      <w:r w:rsidR="00D73B54" w:rsidRPr="00004A43">
        <w:rPr>
          <w:rFonts w:ascii="Arial" w:hAnsi="Arial" w:cs="Arial"/>
          <w:color w:val="000000" w:themeColor="text1"/>
          <w:lang w:val="hr-HR"/>
        </w:rPr>
        <w:t>u ukupnom iznosu</w:t>
      </w:r>
      <w:r w:rsidRPr="00004A43">
        <w:rPr>
          <w:rFonts w:ascii="Arial" w:hAnsi="Arial" w:cs="Arial"/>
          <w:color w:val="000000" w:themeColor="text1"/>
          <w:lang w:val="hr-HR"/>
        </w:rPr>
        <w:t xml:space="preserve"> u kojima će rashodi za programe teretiti proračune sljedećih godina</w:t>
      </w:r>
      <w:r w:rsidR="00D73B54" w:rsidRPr="00004A43">
        <w:rPr>
          <w:rFonts w:ascii="Arial" w:hAnsi="Arial" w:cs="Arial"/>
          <w:color w:val="000000" w:themeColor="text1"/>
          <w:lang w:val="hr-HR"/>
        </w:rPr>
        <w:t>.</w:t>
      </w:r>
    </w:p>
    <w:p w14:paraId="00E152E2" w14:textId="77777777" w:rsidR="00583BA8" w:rsidRPr="00583BA8" w:rsidRDefault="00583BA8" w:rsidP="00583BA8">
      <w:pPr>
        <w:pStyle w:val="Uvuenotijeloteksta"/>
        <w:ind w:left="567"/>
        <w:jc w:val="both"/>
        <w:rPr>
          <w:rFonts w:ascii="Arial" w:hAnsi="Arial" w:cs="Arial"/>
          <w:color w:val="000000" w:themeColor="text1"/>
          <w:lang w:val="hr-HR"/>
        </w:rPr>
      </w:pPr>
    </w:p>
    <w:p w14:paraId="6B4F99EC" w14:textId="77777777" w:rsidR="00D42B4E" w:rsidRPr="00004A43" w:rsidRDefault="00D42B4E" w:rsidP="003B3F65">
      <w:pPr>
        <w:pStyle w:val="Tijeloteksta-uvlaka2"/>
        <w:ind w:firstLine="0"/>
        <w:jc w:val="center"/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</w:pPr>
      <w:r w:rsidRPr="00004A43"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  <w:lastRenderedPageBreak/>
        <w:t>Članak 3.</w:t>
      </w:r>
    </w:p>
    <w:p w14:paraId="018CDD68" w14:textId="1864E59B" w:rsidR="00D73B54" w:rsidRPr="00A64936" w:rsidRDefault="00D42B4E" w:rsidP="00D73B54">
      <w:pPr>
        <w:pStyle w:val="Uvuenotijeloteksta"/>
        <w:numPr>
          <w:ilvl w:val="0"/>
          <w:numId w:val="6"/>
        </w:numPr>
        <w:tabs>
          <w:tab w:val="clear" w:pos="473"/>
          <w:tab w:val="num" w:pos="567"/>
        </w:tabs>
        <w:ind w:left="567" w:hanging="567"/>
        <w:jc w:val="both"/>
        <w:rPr>
          <w:rFonts w:ascii="Arial" w:hAnsi="Arial" w:cs="Arial"/>
          <w:color w:val="000000" w:themeColor="text1"/>
          <w:lang w:val="hr-HR"/>
        </w:rPr>
      </w:pPr>
      <w:r w:rsidRPr="00004A43">
        <w:rPr>
          <w:rFonts w:ascii="Arial" w:hAnsi="Arial" w:cs="Arial"/>
          <w:color w:val="000000" w:themeColor="text1"/>
          <w:lang w:val="hr-HR"/>
        </w:rPr>
        <w:t>Sredstva za rashode i izdatke korisnika Proračuna osiguravaju se proračunskim korisnicima, i to: tijelima gradske uprave, ustanovama kojima je Grad osnivač (u daljnjem tekstu: ustanove Grada)</w:t>
      </w:r>
      <w:r w:rsidR="003A31AE">
        <w:rPr>
          <w:rFonts w:ascii="Arial" w:hAnsi="Arial" w:cs="Arial"/>
          <w:color w:val="000000" w:themeColor="text1"/>
          <w:lang w:val="hr-HR"/>
        </w:rPr>
        <w:t xml:space="preserve"> i</w:t>
      </w:r>
      <w:r w:rsidRPr="00004A43">
        <w:rPr>
          <w:rFonts w:ascii="Arial" w:hAnsi="Arial" w:cs="Arial"/>
          <w:color w:val="000000" w:themeColor="text1"/>
          <w:lang w:val="hr-HR"/>
        </w:rPr>
        <w:t xml:space="preserve"> ostalim korisnicima koji su u njegovu Posebnom dijelu određeni za nositelje sredstava.</w:t>
      </w:r>
    </w:p>
    <w:p w14:paraId="510E2C18" w14:textId="77777777" w:rsidR="00D42B4E" w:rsidRPr="00004A43" w:rsidRDefault="00D42B4E">
      <w:pPr>
        <w:pStyle w:val="T-109sred"/>
        <w:rPr>
          <w:rFonts w:ascii="Arial" w:hAnsi="Arial" w:cs="Arial"/>
          <w:b/>
          <w:bCs/>
          <w:caps/>
          <w:color w:val="000000" w:themeColor="text1"/>
          <w:sz w:val="24"/>
          <w:szCs w:val="24"/>
          <w:lang w:val="hr-HR"/>
        </w:rPr>
      </w:pPr>
      <w:r w:rsidRPr="00004A43">
        <w:rPr>
          <w:rFonts w:ascii="Arial" w:hAnsi="Arial" w:cs="Arial"/>
          <w:b/>
          <w:bCs/>
          <w:caps/>
          <w:color w:val="000000" w:themeColor="text1"/>
          <w:sz w:val="24"/>
          <w:szCs w:val="24"/>
          <w:lang w:val="hr-HR"/>
        </w:rPr>
        <w:t>III. IZVRŠAVANJE PRORAČUNA</w:t>
      </w:r>
    </w:p>
    <w:p w14:paraId="27BE8783" w14:textId="77777777" w:rsidR="00D42B4E" w:rsidRPr="00004A43" w:rsidRDefault="00D42B4E" w:rsidP="003B3F65">
      <w:pPr>
        <w:pStyle w:val="Tijeloteksta-uvlaka2"/>
        <w:ind w:firstLine="0"/>
        <w:jc w:val="center"/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</w:pPr>
      <w:r w:rsidRPr="00004A43"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  <w:t>Članak 4.</w:t>
      </w:r>
    </w:p>
    <w:p w14:paraId="53616A8E" w14:textId="77777777" w:rsidR="008B6A9C" w:rsidRPr="00004A43" w:rsidRDefault="008B6A9C" w:rsidP="009C7CC8">
      <w:pPr>
        <w:pStyle w:val="T-98-2"/>
        <w:numPr>
          <w:ilvl w:val="0"/>
          <w:numId w:val="4"/>
        </w:numPr>
        <w:tabs>
          <w:tab w:val="clear" w:pos="473"/>
          <w:tab w:val="clear" w:pos="2153"/>
          <w:tab w:val="left" w:pos="567"/>
        </w:tabs>
        <w:spacing w:before="100" w:beforeAutospacing="1" w:after="100" w:afterAutospacing="1"/>
        <w:ind w:left="567" w:hanging="567"/>
        <w:rPr>
          <w:rFonts w:ascii="Arial" w:hAnsi="Arial" w:cs="Arial"/>
          <w:color w:val="000000" w:themeColor="text1"/>
          <w:sz w:val="24"/>
          <w:szCs w:val="24"/>
          <w:lang w:val="hr-HR"/>
        </w:rPr>
      </w:pPr>
      <w:r w:rsidRPr="00004A43">
        <w:rPr>
          <w:rFonts w:ascii="Arial" w:hAnsi="Arial" w:cs="Arial"/>
          <w:color w:val="000000" w:themeColor="text1"/>
          <w:sz w:val="24"/>
          <w:szCs w:val="24"/>
          <w:lang w:val="hr-HR"/>
        </w:rPr>
        <w:t>Proračunska sredstva koristit će se samo za namjene utvrđene u Proračunu.</w:t>
      </w:r>
    </w:p>
    <w:p w14:paraId="5B41ABBE" w14:textId="2715DE53" w:rsidR="008B6A9C" w:rsidRPr="00004A43" w:rsidRDefault="008B6A9C" w:rsidP="009C7CC8">
      <w:pPr>
        <w:pStyle w:val="T-98-2"/>
        <w:numPr>
          <w:ilvl w:val="0"/>
          <w:numId w:val="4"/>
        </w:numPr>
        <w:tabs>
          <w:tab w:val="clear" w:pos="473"/>
          <w:tab w:val="clear" w:pos="2153"/>
          <w:tab w:val="left" w:pos="567"/>
        </w:tabs>
        <w:spacing w:before="100" w:beforeAutospacing="1" w:after="100" w:afterAutospacing="1"/>
        <w:ind w:left="567" w:hanging="567"/>
        <w:rPr>
          <w:rFonts w:ascii="Arial" w:hAnsi="Arial" w:cs="Arial"/>
          <w:color w:val="000000" w:themeColor="text1"/>
          <w:sz w:val="24"/>
          <w:szCs w:val="24"/>
          <w:lang w:val="hr-HR"/>
        </w:rPr>
      </w:pPr>
      <w:r w:rsidRPr="00004A43">
        <w:rPr>
          <w:rFonts w:ascii="Arial" w:hAnsi="Arial" w:cs="Arial"/>
          <w:color w:val="000000" w:themeColor="text1"/>
          <w:sz w:val="24"/>
          <w:szCs w:val="24"/>
          <w:lang w:val="hr-HR"/>
        </w:rPr>
        <w:t xml:space="preserve">Proračunski korisnici mogu preuzeti obveze na teret </w:t>
      </w:r>
      <w:r w:rsidR="00EC02CF">
        <w:rPr>
          <w:rFonts w:ascii="Arial" w:hAnsi="Arial" w:cs="Arial"/>
          <w:color w:val="000000" w:themeColor="text1"/>
          <w:sz w:val="24"/>
          <w:szCs w:val="24"/>
          <w:lang w:val="hr-HR"/>
        </w:rPr>
        <w:t>P</w:t>
      </w:r>
      <w:r w:rsidRPr="00004A43">
        <w:rPr>
          <w:rFonts w:ascii="Arial" w:hAnsi="Arial" w:cs="Arial"/>
          <w:color w:val="000000" w:themeColor="text1"/>
          <w:sz w:val="24"/>
          <w:szCs w:val="24"/>
          <w:lang w:val="hr-HR"/>
        </w:rPr>
        <w:t>roračuna samo do visine i za namjene utvrđene u Posebnom dijelu Proračuna.</w:t>
      </w:r>
    </w:p>
    <w:p w14:paraId="01666FEB" w14:textId="77777777" w:rsidR="008B6A9C" w:rsidRPr="00004A43" w:rsidRDefault="008B6A9C" w:rsidP="009C7CC8">
      <w:pPr>
        <w:pStyle w:val="T-98-2"/>
        <w:numPr>
          <w:ilvl w:val="0"/>
          <w:numId w:val="4"/>
        </w:numPr>
        <w:tabs>
          <w:tab w:val="clear" w:pos="473"/>
          <w:tab w:val="clear" w:pos="2153"/>
          <w:tab w:val="left" w:pos="567"/>
        </w:tabs>
        <w:spacing w:before="100" w:beforeAutospacing="1" w:after="100" w:afterAutospacing="1"/>
        <w:ind w:left="567" w:hanging="567"/>
        <w:rPr>
          <w:rFonts w:ascii="Arial" w:hAnsi="Arial" w:cs="Arial"/>
          <w:color w:val="000000" w:themeColor="text1"/>
          <w:sz w:val="24"/>
          <w:szCs w:val="24"/>
          <w:lang w:val="hr-HR"/>
        </w:rPr>
      </w:pPr>
      <w:r w:rsidRPr="00004A43">
        <w:rPr>
          <w:rFonts w:ascii="Arial" w:hAnsi="Arial" w:cs="Arial"/>
          <w:color w:val="000000" w:themeColor="text1"/>
          <w:sz w:val="24"/>
          <w:szCs w:val="24"/>
          <w:lang w:val="hr-HR"/>
        </w:rPr>
        <w:t>Rashodi i izdaci Proračuna koji se financiraju iz namjenskih prihoda i primitaka izvršavat će se do iznosa naplaćenih prihoda i primitaka za te namjene.</w:t>
      </w:r>
    </w:p>
    <w:p w14:paraId="51E04052" w14:textId="77777777" w:rsidR="000677DE" w:rsidRPr="00004A43" w:rsidRDefault="000677DE" w:rsidP="009C7CC8">
      <w:pPr>
        <w:pStyle w:val="T-98-2"/>
        <w:numPr>
          <w:ilvl w:val="0"/>
          <w:numId w:val="4"/>
        </w:numPr>
        <w:tabs>
          <w:tab w:val="clear" w:pos="473"/>
          <w:tab w:val="clear" w:pos="2153"/>
          <w:tab w:val="left" w:pos="567"/>
        </w:tabs>
        <w:spacing w:before="100" w:beforeAutospacing="1" w:after="100" w:afterAutospacing="1"/>
        <w:ind w:left="567" w:hanging="567"/>
        <w:rPr>
          <w:rFonts w:ascii="Arial" w:hAnsi="Arial" w:cs="Arial"/>
          <w:color w:val="000000" w:themeColor="text1"/>
          <w:sz w:val="24"/>
          <w:szCs w:val="24"/>
          <w:lang w:val="hr-HR"/>
        </w:rPr>
      </w:pPr>
      <w:r w:rsidRPr="00004A43">
        <w:rPr>
          <w:rFonts w:ascii="Arial" w:hAnsi="Arial" w:cs="Arial"/>
          <w:color w:val="000000" w:themeColor="text1"/>
          <w:sz w:val="24"/>
          <w:szCs w:val="24"/>
          <w:lang w:val="hr-HR"/>
        </w:rPr>
        <w:t>Iznimno od odredbe stavka 3. ovog članka, Gradonačelnik može odlučiti da se pojedini rashodi i izdaci pokrivaju i na teret ostalih proračunskih prihoda, a najviše do visine planiranih iznosa.</w:t>
      </w:r>
    </w:p>
    <w:p w14:paraId="23105B3D" w14:textId="77777777" w:rsidR="00792EAF" w:rsidRPr="00004A43" w:rsidRDefault="00792EAF" w:rsidP="009C7CC8">
      <w:pPr>
        <w:pStyle w:val="T-98-2"/>
        <w:numPr>
          <w:ilvl w:val="0"/>
          <w:numId w:val="4"/>
        </w:numPr>
        <w:tabs>
          <w:tab w:val="clear" w:pos="473"/>
          <w:tab w:val="clear" w:pos="2153"/>
          <w:tab w:val="left" w:pos="567"/>
        </w:tabs>
        <w:spacing w:before="100" w:beforeAutospacing="1" w:after="100" w:afterAutospacing="1"/>
        <w:ind w:left="567" w:hanging="567"/>
        <w:rPr>
          <w:rFonts w:ascii="Arial" w:hAnsi="Arial" w:cs="Arial"/>
          <w:color w:val="000000" w:themeColor="text1"/>
          <w:sz w:val="24"/>
          <w:szCs w:val="24"/>
          <w:lang w:val="hr-HR"/>
        </w:rPr>
      </w:pPr>
      <w:r w:rsidRPr="00004A43">
        <w:rPr>
          <w:rFonts w:ascii="Arial" w:hAnsi="Arial" w:cs="Arial"/>
          <w:color w:val="000000" w:themeColor="text1"/>
          <w:sz w:val="24"/>
          <w:szCs w:val="24"/>
          <w:lang w:val="hr-HR"/>
        </w:rPr>
        <w:t>Uplaćeni, a manje planirani namjenski prihodi i primici mogu se izvršavati iznad iznosa utvrđenih u Proračunu, a do iznosa uplaćenih sredstava.</w:t>
      </w:r>
    </w:p>
    <w:p w14:paraId="4589031C" w14:textId="77777777" w:rsidR="00792EAF" w:rsidRPr="00004A43" w:rsidRDefault="00F17A92" w:rsidP="009C7CC8">
      <w:pPr>
        <w:pStyle w:val="T-98-2"/>
        <w:numPr>
          <w:ilvl w:val="0"/>
          <w:numId w:val="4"/>
        </w:numPr>
        <w:tabs>
          <w:tab w:val="clear" w:pos="473"/>
          <w:tab w:val="clear" w:pos="2153"/>
          <w:tab w:val="left" w:pos="567"/>
        </w:tabs>
        <w:spacing w:before="100" w:beforeAutospacing="1" w:after="100" w:afterAutospacing="1"/>
        <w:ind w:left="567" w:hanging="567"/>
        <w:rPr>
          <w:rFonts w:ascii="Arial" w:hAnsi="Arial" w:cs="Arial"/>
          <w:color w:val="000000" w:themeColor="text1"/>
          <w:sz w:val="24"/>
          <w:szCs w:val="24"/>
          <w:lang w:val="hr-HR"/>
        </w:rPr>
      </w:pPr>
      <w:r w:rsidRPr="00004A43">
        <w:rPr>
          <w:rFonts w:ascii="Arial" w:hAnsi="Arial" w:cs="Arial"/>
          <w:color w:val="000000" w:themeColor="text1"/>
          <w:sz w:val="24"/>
          <w:szCs w:val="24"/>
          <w:lang w:val="hr-HR"/>
        </w:rPr>
        <w:t>N</w:t>
      </w:r>
      <w:r w:rsidR="00792EAF" w:rsidRPr="00004A43">
        <w:rPr>
          <w:rFonts w:ascii="Arial" w:hAnsi="Arial" w:cs="Arial"/>
          <w:color w:val="000000" w:themeColor="text1"/>
          <w:sz w:val="24"/>
          <w:szCs w:val="24"/>
          <w:lang w:val="hr-HR"/>
        </w:rPr>
        <w:t>eplanirani, a uplaćeni namjenski prihodi i primici mogu se koristiti prema naknadno utvrđenim aktivnostima i/ili projektima uz prethodnu suglasnost Gradonačelnika.</w:t>
      </w:r>
    </w:p>
    <w:p w14:paraId="34491BBE" w14:textId="77777777" w:rsidR="00792EAF" w:rsidRPr="00004A43" w:rsidRDefault="00792EAF" w:rsidP="008F5530">
      <w:pPr>
        <w:pStyle w:val="T-98-2"/>
        <w:numPr>
          <w:ilvl w:val="0"/>
          <w:numId w:val="4"/>
        </w:numPr>
        <w:tabs>
          <w:tab w:val="clear" w:pos="473"/>
          <w:tab w:val="clear" w:pos="2153"/>
          <w:tab w:val="left" w:pos="567"/>
        </w:tabs>
        <w:spacing w:before="100" w:beforeAutospacing="1" w:after="0"/>
        <w:ind w:left="567" w:hanging="567"/>
        <w:rPr>
          <w:rFonts w:ascii="Arial" w:hAnsi="Arial" w:cs="Arial"/>
          <w:color w:val="000000" w:themeColor="text1"/>
          <w:sz w:val="24"/>
          <w:szCs w:val="24"/>
          <w:lang w:val="hr-HR"/>
        </w:rPr>
      </w:pPr>
      <w:r w:rsidRPr="00004A43">
        <w:rPr>
          <w:rFonts w:ascii="Arial" w:hAnsi="Arial" w:cs="Arial"/>
          <w:color w:val="000000" w:themeColor="text1"/>
          <w:sz w:val="24"/>
          <w:szCs w:val="24"/>
          <w:lang w:val="hr-HR"/>
        </w:rPr>
        <w:t>Namjenski prihodi i primici koji ne budu iskorišteni u ovoj proračunskoj godini prenose se u narednu proračunsku godinu.</w:t>
      </w:r>
    </w:p>
    <w:p w14:paraId="73BA284E" w14:textId="77777777" w:rsidR="00792EAF" w:rsidRPr="00004A43" w:rsidRDefault="00792EAF" w:rsidP="003B3F65">
      <w:pPr>
        <w:pStyle w:val="Tijeloteksta-uvlaka2"/>
        <w:ind w:firstLine="0"/>
        <w:jc w:val="center"/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</w:pPr>
      <w:r w:rsidRPr="00004A43"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  <w:t xml:space="preserve">Članak </w:t>
      </w:r>
      <w:r w:rsidR="00DB5F3F" w:rsidRPr="00004A43"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  <w:t>5</w:t>
      </w:r>
      <w:r w:rsidRPr="00004A43"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  <w:t>.</w:t>
      </w:r>
    </w:p>
    <w:p w14:paraId="47A921D6" w14:textId="77777777" w:rsidR="00D42B4E" w:rsidRPr="00004A43" w:rsidRDefault="00D42B4E" w:rsidP="009C7CC8">
      <w:pPr>
        <w:pStyle w:val="T-98-2"/>
        <w:numPr>
          <w:ilvl w:val="0"/>
          <w:numId w:val="34"/>
        </w:numPr>
        <w:tabs>
          <w:tab w:val="clear" w:pos="473"/>
          <w:tab w:val="clear" w:pos="2153"/>
          <w:tab w:val="left" w:pos="567"/>
        </w:tabs>
        <w:spacing w:before="100" w:beforeAutospacing="1" w:after="100" w:afterAutospacing="1"/>
        <w:ind w:left="567" w:hanging="567"/>
        <w:rPr>
          <w:rFonts w:ascii="Arial" w:hAnsi="Arial" w:cs="Arial"/>
          <w:color w:val="000000" w:themeColor="text1"/>
          <w:sz w:val="24"/>
          <w:szCs w:val="24"/>
          <w:lang w:val="hr-HR"/>
        </w:rPr>
      </w:pPr>
      <w:r w:rsidRPr="00004A43">
        <w:rPr>
          <w:rFonts w:ascii="Arial" w:hAnsi="Arial" w:cs="Arial"/>
          <w:color w:val="000000" w:themeColor="text1"/>
          <w:sz w:val="24"/>
          <w:szCs w:val="24"/>
          <w:lang w:val="hr-HR"/>
        </w:rPr>
        <w:t xml:space="preserve">Upravni odjel za financije obvezan je, u roku od osam dana od dana </w:t>
      </w:r>
      <w:r w:rsidR="00792EAF" w:rsidRPr="00004A43">
        <w:rPr>
          <w:rFonts w:ascii="Arial" w:hAnsi="Arial" w:cs="Arial"/>
          <w:color w:val="000000" w:themeColor="text1"/>
          <w:sz w:val="24"/>
          <w:szCs w:val="24"/>
          <w:lang w:val="hr-HR"/>
        </w:rPr>
        <w:t>donošenja</w:t>
      </w:r>
      <w:r w:rsidRPr="00004A43">
        <w:rPr>
          <w:rFonts w:ascii="Arial" w:hAnsi="Arial" w:cs="Arial"/>
          <w:color w:val="000000" w:themeColor="text1"/>
          <w:sz w:val="24"/>
          <w:szCs w:val="24"/>
          <w:lang w:val="hr-HR"/>
        </w:rPr>
        <w:t xml:space="preserve"> Proračuna, izvijestiti sva tijela gradske uprave o odobrenim sredstvima u Proračunu, a tijela gradske uprave obvezna su u daljnjem roku od osam dana izvijestiti o istom krajnje korisnike za koje su određena kao nositelji sredstava u Posebnom dijelu Proračuna.</w:t>
      </w:r>
    </w:p>
    <w:p w14:paraId="3E83DEFE" w14:textId="0EF9323C" w:rsidR="00D42B4E" w:rsidRPr="00004A43" w:rsidRDefault="00D42B4E" w:rsidP="009C7CC8">
      <w:pPr>
        <w:pStyle w:val="T-98-2"/>
        <w:numPr>
          <w:ilvl w:val="0"/>
          <w:numId w:val="34"/>
        </w:numPr>
        <w:tabs>
          <w:tab w:val="clear" w:pos="473"/>
          <w:tab w:val="clear" w:pos="2153"/>
          <w:tab w:val="left" w:pos="567"/>
        </w:tabs>
        <w:spacing w:before="100" w:beforeAutospacing="1" w:after="100" w:afterAutospacing="1"/>
        <w:ind w:left="567" w:hanging="567"/>
        <w:rPr>
          <w:rFonts w:ascii="Arial" w:hAnsi="Arial" w:cs="Arial"/>
          <w:color w:val="000000" w:themeColor="text1"/>
          <w:sz w:val="24"/>
          <w:szCs w:val="24"/>
          <w:lang w:val="hr-HR"/>
        </w:rPr>
      </w:pPr>
      <w:r w:rsidRPr="00004A43">
        <w:rPr>
          <w:rFonts w:ascii="Arial" w:hAnsi="Arial" w:cs="Arial"/>
          <w:color w:val="000000" w:themeColor="text1"/>
          <w:sz w:val="24"/>
          <w:szCs w:val="24"/>
          <w:lang w:val="hr-HR"/>
        </w:rPr>
        <w:t>Proračunski korisnici – ustanove Grada</w:t>
      </w:r>
      <w:r w:rsidR="003A31AE">
        <w:rPr>
          <w:rFonts w:ascii="Arial" w:hAnsi="Arial" w:cs="Arial"/>
          <w:color w:val="000000" w:themeColor="text1"/>
          <w:sz w:val="24"/>
          <w:szCs w:val="24"/>
          <w:lang w:val="hr-HR"/>
        </w:rPr>
        <w:t xml:space="preserve"> </w:t>
      </w:r>
      <w:r w:rsidRPr="00004A43">
        <w:rPr>
          <w:rFonts w:ascii="Arial" w:hAnsi="Arial" w:cs="Arial"/>
          <w:color w:val="000000" w:themeColor="text1"/>
          <w:sz w:val="24"/>
          <w:szCs w:val="24"/>
          <w:lang w:val="hr-HR"/>
        </w:rPr>
        <w:t xml:space="preserve">za koje su sredstva planirana u posebnim glavama, obvezni su dostaviti proračunski nadležnim tijelima gradske uprave svoje financijske planove usuglašene s odobrenim sredstvima u Proračunu, u roku </w:t>
      </w:r>
      <w:r w:rsidR="000A4A24" w:rsidRPr="00004A43">
        <w:rPr>
          <w:rFonts w:ascii="Arial" w:hAnsi="Arial" w:cs="Arial"/>
          <w:color w:val="000000" w:themeColor="text1"/>
          <w:sz w:val="24"/>
          <w:szCs w:val="24"/>
          <w:lang w:val="hr-HR"/>
        </w:rPr>
        <w:t xml:space="preserve">koji omogućuje primjenu s 1. siječnja godine za koju se donosi </w:t>
      </w:r>
      <w:r w:rsidR="00EC02CF">
        <w:rPr>
          <w:rFonts w:ascii="Arial" w:hAnsi="Arial" w:cs="Arial"/>
          <w:color w:val="000000" w:themeColor="text1"/>
          <w:sz w:val="24"/>
          <w:szCs w:val="24"/>
          <w:lang w:val="hr-HR"/>
        </w:rPr>
        <w:t>P</w:t>
      </w:r>
      <w:r w:rsidR="000A4A24" w:rsidRPr="00004A43">
        <w:rPr>
          <w:rFonts w:ascii="Arial" w:hAnsi="Arial" w:cs="Arial"/>
          <w:color w:val="000000" w:themeColor="text1"/>
          <w:sz w:val="24"/>
          <w:szCs w:val="24"/>
          <w:lang w:val="hr-HR"/>
        </w:rPr>
        <w:t>roračun</w:t>
      </w:r>
      <w:r w:rsidRPr="00004A43">
        <w:rPr>
          <w:rFonts w:ascii="Arial" w:hAnsi="Arial" w:cs="Arial"/>
          <w:color w:val="000000" w:themeColor="text1"/>
          <w:sz w:val="24"/>
          <w:szCs w:val="24"/>
          <w:lang w:val="hr-HR"/>
        </w:rPr>
        <w:t>.</w:t>
      </w:r>
    </w:p>
    <w:p w14:paraId="640E7E5A" w14:textId="77777777" w:rsidR="00D42B4E" w:rsidRPr="00004A43" w:rsidRDefault="00D42B4E" w:rsidP="009C7CC8">
      <w:pPr>
        <w:pStyle w:val="T-98-2"/>
        <w:numPr>
          <w:ilvl w:val="0"/>
          <w:numId w:val="34"/>
        </w:numPr>
        <w:tabs>
          <w:tab w:val="clear" w:pos="473"/>
          <w:tab w:val="clear" w:pos="2153"/>
          <w:tab w:val="left" w:pos="567"/>
        </w:tabs>
        <w:spacing w:before="100" w:beforeAutospacing="1" w:after="100" w:afterAutospacing="1"/>
        <w:ind w:left="567" w:hanging="567"/>
        <w:rPr>
          <w:rFonts w:ascii="Arial" w:hAnsi="Arial" w:cs="Arial"/>
          <w:color w:val="000000" w:themeColor="text1"/>
          <w:sz w:val="24"/>
          <w:szCs w:val="24"/>
          <w:lang w:val="hr-HR"/>
        </w:rPr>
      </w:pPr>
      <w:r w:rsidRPr="00004A43">
        <w:rPr>
          <w:rFonts w:ascii="Arial" w:hAnsi="Arial" w:cs="Arial"/>
          <w:color w:val="000000" w:themeColor="text1"/>
          <w:sz w:val="24"/>
          <w:szCs w:val="24"/>
          <w:lang w:val="hr-HR"/>
        </w:rPr>
        <w:t xml:space="preserve">Tijela gradske uprave obvezna su Upravnom odjelu za financije dostaviti zajednički financijski plan svih korisnika Proračuna za koje su nadležna, </w:t>
      </w:r>
      <w:r w:rsidR="009A2260" w:rsidRPr="00004A43">
        <w:rPr>
          <w:rFonts w:ascii="Arial" w:hAnsi="Arial" w:cs="Arial"/>
          <w:color w:val="000000" w:themeColor="text1"/>
          <w:sz w:val="24"/>
          <w:szCs w:val="24"/>
          <w:lang w:val="hr-HR"/>
        </w:rPr>
        <w:t>u narednih osam dana</w:t>
      </w:r>
      <w:r w:rsidR="000A4A24" w:rsidRPr="00004A43">
        <w:rPr>
          <w:rFonts w:ascii="Arial" w:hAnsi="Arial" w:cs="Arial"/>
          <w:color w:val="000000" w:themeColor="text1"/>
          <w:sz w:val="24"/>
          <w:szCs w:val="24"/>
          <w:lang w:val="hr-HR"/>
        </w:rPr>
        <w:t>.</w:t>
      </w:r>
    </w:p>
    <w:p w14:paraId="1B1238DC" w14:textId="77777777" w:rsidR="009A2260" w:rsidRPr="00004A43" w:rsidRDefault="009A2260" w:rsidP="009C7CC8">
      <w:pPr>
        <w:pStyle w:val="T-98-2"/>
        <w:numPr>
          <w:ilvl w:val="0"/>
          <w:numId w:val="34"/>
        </w:numPr>
        <w:tabs>
          <w:tab w:val="clear" w:pos="473"/>
          <w:tab w:val="clear" w:pos="2153"/>
          <w:tab w:val="left" w:pos="567"/>
        </w:tabs>
        <w:spacing w:before="100" w:beforeAutospacing="1" w:after="100" w:afterAutospacing="1"/>
        <w:ind w:left="567" w:hanging="567"/>
        <w:rPr>
          <w:rFonts w:ascii="Arial" w:hAnsi="Arial" w:cs="Arial"/>
          <w:color w:val="000000" w:themeColor="text1"/>
          <w:sz w:val="24"/>
          <w:szCs w:val="24"/>
          <w:lang w:val="hr-HR"/>
        </w:rPr>
      </w:pPr>
      <w:r w:rsidRPr="00004A43">
        <w:rPr>
          <w:rFonts w:ascii="Arial" w:hAnsi="Arial" w:cs="Arial"/>
          <w:color w:val="000000" w:themeColor="text1"/>
          <w:sz w:val="24"/>
          <w:szCs w:val="24"/>
          <w:lang w:val="hr-HR"/>
        </w:rPr>
        <w:t>Proračun se izvršava na temelju financijskih planova iz stavka 3. ovoga članka sukladno raspoloživim sredstvima.</w:t>
      </w:r>
    </w:p>
    <w:p w14:paraId="251C148F" w14:textId="77777777" w:rsidR="00D42B4E" w:rsidRPr="00004A43" w:rsidRDefault="00D42B4E" w:rsidP="003B3F65">
      <w:pPr>
        <w:pStyle w:val="Tijeloteksta-uvlaka2"/>
        <w:ind w:firstLine="0"/>
        <w:jc w:val="center"/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</w:pPr>
      <w:r w:rsidRPr="00004A43"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  <w:t xml:space="preserve">Članak </w:t>
      </w:r>
      <w:r w:rsidR="00FB620E" w:rsidRPr="00004A43"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  <w:t>6</w:t>
      </w:r>
      <w:r w:rsidRPr="00004A43"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  <w:t>.</w:t>
      </w:r>
    </w:p>
    <w:p w14:paraId="414D741C" w14:textId="77777777" w:rsidR="00FB620E" w:rsidRPr="00004A43" w:rsidRDefault="00FB620E" w:rsidP="009C7CC8">
      <w:pPr>
        <w:pStyle w:val="Tijeloteksta"/>
        <w:numPr>
          <w:ilvl w:val="0"/>
          <w:numId w:val="1"/>
        </w:numPr>
        <w:tabs>
          <w:tab w:val="clear" w:pos="473"/>
          <w:tab w:val="left" w:pos="567"/>
        </w:tabs>
        <w:ind w:left="567" w:hanging="567"/>
        <w:jc w:val="both"/>
        <w:rPr>
          <w:rFonts w:ascii="Arial" w:hAnsi="Arial" w:cs="Arial"/>
          <w:color w:val="000000" w:themeColor="text1"/>
        </w:rPr>
      </w:pPr>
      <w:r w:rsidRPr="00004A43">
        <w:rPr>
          <w:rFonts w:ascii="Arial" w:hAnsi="Arial" w:cs="Arial"/>
          <w:color w:val="000000" w:themeColor="text1"/>
        </w:rPr>
        <w:t>Za planiranje i izvršavanje Proračuna u cjelini odgovoran je Gradonačelnik.</w:t>
      </w:r>
    </w:p>
    <w:p w14:paraId="536C3EEC" w14:textId="77777777" w:rsidR="00FB620E" w:rsidRPr="00004A43" w:rsidRDefault="00FB620E" w:rsidP="009C7CC8">
      <w:pPr>
        <w:pStyle w:val="Tijeloteksta"/>
        <w:numPr>
          <w:ilvl w:val="0"/>
          <w:numId w:val="1"/>
        </w:numPr>
        <w:tabs>
          <w:tab w:val="clear" w:pos="473"/>
          <w:tab w:val="left" w:pos="567"/>
        </w:tabs>
        <w:ind w:left="567" w:hanging="567"/>
        <w:jc w:val="both"/>
        <w:rPr>
          <w:rFonts w:ascii="Arial" w:hAnsi="Arial" w:cs="Arial"/>
          <w:color w:val="000000" w:themeColor="text1"/>
        </w:rPr>
      </w:pPr>
      <w:r w:rsidRPr="00004A43">
        <w:rPr>
          <w:rFonts w:ascii="Arial" w:hAnsi="Arial" w:cs="Arial"/>
          <w:color w:val="000000" w:themeColor="text1"/>
        </w:rPr>
        <w:t>Proračunski korisnici mogu preuzeti obveze po ugovorima koji zahtijevaju plaćanje u slijedećim godinama samo uz suglasnost Gradonačelnika.</w:t>
      </w:r>
    </w:p>
    <w:p w14:paraId="7AB6BB06" w14:textId="36859EEF" w:rsidR="00FB620E" w:rsidRPr="00004A43" w:rsidRDefault="00A64936" w:rsidP="009C7CC8">
      <w:pPr>
        <w:pStyle w:val="Tijeloteksta"/>
        <w:numPr>
          <w:ilvl w:val="0"/>
          <w:numId w:val="1"/>
        </w:numPr>
        <w:tabs>
          <w:tab w:val="clear" w:pos="473"/>
          <w:tab w:val="left" w:pos="567"/>
        </w:tabs>
        <w:ind w:left="567" w:hanging="567"/>
        <w:jc w:val="both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Upravni odjel</w:t>
      </w:r>
      <w:r w:rsidR="00FB620E" w:rsidRPr="00004A43">
        <w:rPr>
          <w:rFonts w:ascii="Arial" w:hAnsi="Arial" w:cs="Arial"/>
          <w:color w:val="000000" w:themeColor="text1"/>
        </w:rPr>
        <w:t xml:space="preserve"> za financije izvršava </w:t>
      </w:r>
      <w:r w:rsidR="00EC02CF">
        <w:rPr>
          <w:rFonts w:ascii="Arial" w:hAnsi="Arial" w:cs="Arial"/>
          <w:color w:val="000000" w:themeColor="text1"/>
        </w:rPr>
        <w:t>P</w:t>
      </w:r>
      <w:r w:rsidR="00FB620E" w:rsidRPr="00004A43">
        <w:rPr>
          <w:rFonts w:ascii="Arial" w:hAnsi="Arial" w:cs="Arial"/>
          <w:color w:val="000000" w:themeColor="text1"/>
        </w:rPr>
        <w:t>roračun i o tome izvještava Gradonačelnika.</w:t>
      </w:r>
    </w:p>
    <w:p w14:paraId="4F31C678" w14:textId="3B40EEE4" w:rsidR="007462C6" w:rsidRPr="00004A43" w:rsidRDefault="00FB620E" w:rsidP="009C7CC8">
      <w:pPr>
        <w:pStyle w:val="Tijeloteksta"/>
        <w:numPr>
          <w:ilvl w:val="0"/>
          <w:numId w:val="1"/>
        </w:numPr>
        <w:tabs>
          <w:tab w:val="clear" w:pos="473"/>
          <w:tab w:val="left" w:pos="567"/>
        </w:tabs>
        <w:ind w:left="567" w:hanging="567"/>
        <w:jc w:val="both"/>
        <w:rPr>
          <w:rFonts w:ascii="Arial" w:hAnsi="Arial" w:cs="Arial"/>
          <w:color w:val="000000" w:themeColor="text1"/>
        </w:rPr>
      </w:pPr>
      <w:r w:rsidRPr="00004A43">
        <w:rPr>
          <w:rFonts w:ascii="Arial" w:hAnsi="Arial" w:cs="Arial"/>
          <w:color w:val="000000" w:themeColor="text1"/>
        </w:rPr>
        <w:lastRenderedPageBreak/>
        <w:t xml:space="preserve">Pročelnici </w:t>
      </w:r>
      <w:r w:rsidR="007462C6" w:rsidRPr="00004A43">
        <w:rPr>
          <w:rFonts w:ascii="Arial" w:hAnsi="Arial" w:cs="Arial"/>
          <w:color w:val="000000" w:themeColor="text1"/>
        </w:rPr>
        <w:t>upravnih odjela odgovorni su Gradonačelniku za planiranje i izvršavanje Proračuna u dijelu koji se odnosi na korisnika odnosno na upravni odjel Grada.</w:t>
      </w:r>
    </w:p>
    <w:p w14:paraId="4397DC02" w14:textId="0C31B4D6" w:rsidR="007462C6" w:rsidRPr="00004A43" w:rsidRDefault="007462C6" w:rsidP="009C7CC8">
      <w:pPr>
        <w:pStyle w:val="Tijeloteksta"/>
        <w:numPr>
          <w:ilvl w:val="0"/>
          <w:numId w:val="1"/>
        </w:numPr>
        <w:tabs>
          <w:tab w:val="clear" w:pos="473"/>
          <w:tab w:val="left" w:pos="567"/>
        </w:tabs>
        <w:ind w:left="567" w:hanging="567"/>
        <w:jc w:val="both"/>
        <w:rPr>
          <w:rFonts w:ascii="Arial" w:hAnsi="Arial" w:cs="Arial"/>
          <w:color w:val="000000" w:themeColor="text1"/>
        </w:rPr>
      </w:pPr>
      <w:r w:rsidRPr="00004A43">
        <w:rPr>
          <w:rFonts w:ascii="Arial" w:hAnsi="Arial" w:cs="Arial"/>
          <w:color w:val="000000" w:themeColor="text1"/>
        </w:rPr>
        <w:t xml:space="preserve">Odgovornost pročelnika za izvršavanje </w:t>
      </w:r>
      <w:r w:rsidR="00EC02CF">
        <w:rPr>
          <w:rFonts w:ascii="Arial" w:hAnsi="Arial" w:cs="Arial"/>
          <w:color w:val="000000" w:themeColor="text1"/>
        </w:rPr>
        <w:t>P</w:t>
      </w:r>
      <w:r w:rsidRPr="00004A43">
        <w:rPr>
          <w:rFonts w:ascii="Arial" w:hAnsi="Arial" w:cs="Arial"/>
          <w:color w:val="000000" w:themeColor="text1"/>
        </w:rPr>
        <w:t>roračuna Gradonačelniku jest odgovornost za preuzimanje i potvrđivanje obveza, izdavanje zahtjeva za plaćanje na teret Proračuna iz njegove nadležnosti.</w:t>
      </w:r>
    </w:p>
    <w:p w14:paraId="33E02094" w14:textId="77777777" w:rsidR="007462C6" w:rsidRPr="00004A43" w:rsidRDefault="007462C6" w:rsidP="009C7CC8">
      <w:pPr>
        <w:pStyle w:val="Tijeloteksta"/>
        <w:numPr>
          <w:ilvl w:val="0"/>
          <w:numId w:val="1"/>
        </w:numPr>
        <w:tabs>
          <w:tab w:val="clear" w:pos="473"/>
          <w:tab w:val="left" w:pos="567"/>
        </w:tabs>
        <w:ind w:left="567" w:hanging="567"/>
        <w:jc w:val="both"/>
        <w:rPr>
          <w:rFonts w:ascii="Arial" w:hAnsi="Arial" w:cs="Arial"/>
          <w:color w:val="000000" w:themeColor="text1"/>
        </w:rPr>
      </w:pPr>
      <w:r w:rsidRPr="00004A43">
        <w:rPr>
          <w:rFonts w:ascii="Arial" w:hAnsi="Arial" w:cs="Arial"/>
          <w:color w:val="000000" w:themeColor="text1"/>
        </w:rPr>
        <w:t>Pročelnik i rukovoditelj proračunskog korisnika odgovoran je za zakonito, učinkovito i ekonomično raspolaganje proračunskim sredstvima u dijelu koji se odnosi na tog korisnika odnosno upravnog odjela.</w:t>
      </w:r>
    </w:p>
    <w:p w14:paraId="384E9E2A" w14:textId="77777777" w:rsidR="007462C6" w:rsidRPr="00004A43" w:rsidRDefault="007462C6" w:rsidP="009C7CC8">
      <w:pPr>
        <w:pStyle w:val="Tijeloteksta"/>
        <w:numPr>
          <w:ilvl w:val="0"/>
          <w:numId w:val="1"/>
        </w:numPr>
        <w:tabs>
          <w:tab w:val="clear" w:pos="473"/>
          <w:tab w:val="left" w:pos="567"/>
        </w:tabs>
        <w:ind w:left="567" w:hanging="567"/>
        <w:jc w:val="both"/>
        <w:rPr>
          <w:rFonts w:ascii="Arial" w:hAnsi="Arial" w:cs="Arial"/>
          <w:color w:val="000000" w:themeColor="text1"/>
        </w:rPr>
      </w:pPr>
      <w:r w:rsidRPr="00004A43">
        <w:rPr>
          <w:rFonts w:ascii="Arial" w:hAnsi="Arial" w:cs="Arial"/>
          <w:color w:val="000000" w:themeColor="text1"/>
        </w:rPr>
        <w:t>Pročelnik upravnog odjela dužan je nadzirati namjensko korištenje sredstava kod proračunskog korisnika za kojeg je nadležan.</w:t>
      </w:r>
    </w:p>
    <w:p w14:paraId="3B168747" w14:textId="77777777" w:rsidR="00FB620E" w:rsidRPr="00004A43" w:rsidRDefault="00FB620E" w:rsidP="009C7CC8">
      <w:pPr>
        <w:pStyle w:val="Tijeloteksta"/>
        <w:numPr>
          <w:ilvl w:val="0"/>
          <w:numId w:val="1"/>
        </w:numPr>
        <w:tabs>
          <w:tab w:val="clear" w:pos="473"/>
          <w:tab w:val="left" w:pos="567"/>
        </w:tabs>
        <w:ind w:left="567" w:hanging="567"/>
        <w:jc w:val="both"/>
        <w:rPr>
          <w:rFonts w:ascii="Arial" w:hAnsi="Arial" w:cs="Arial"/>
          <w:color w:val="000000" w:themeColor="text1"/>
        </w:rPr>
      </w:pPr>
      <w:r w:rsidRPr="00004A43">
        <w:rPr>
          <w:rFonts w:ascii="Arial" w:hAnsi="Arial" w:cs="Arial"/>
          <w:color w:val="000000" w:themeColor="text1"/>
        </w:rPr>
        <w:t>Odgovornost za izvršavanje Proračuna u smislu odredbe stavka 4. ovoga članka podrazumijeva odgovornost za preuzimanje i verifikaciju obveza, izdavanje naloga za plaćanje na teret proračunskih sredstava te za utvrđivanje prava naplate i izdavanje naloga za naplatu u korist proračunskih sredstava.</w:t>
      </w:r>
    </w:p>
    <w:p w14:paraId="6A507659" w14:textId="77777777" w:rsidR="00D42B4E" w:rsidRPr="00BD4D8A" w:rsidRDefault="00533FF0">
      <w:pPr>
        <w:pStyle w:val="T-109sred"/>
        <w:rPr>
          <w:rFonts w:ascii="Arial" w:hAnsi="Arial" w:cs="Arial"/>
          <w:b/>
          <w:bCs/>
          <w:caps/>
          <w:sz w:val="24"/>
          <w:szCs w:val="24"/>
          <w:lang w:val="hr-HR"/>
        </w:rPr>
      </w:pPr>
      <w:r w:rsidRPr="00BD4D8A">
        <w:rPr>
          <w:rFonts w:ascii="Arial" w:hAnsi="Arial" w:cs="Arial"/>
          <w:b/>
          <w:bCs/>
          <w:caps/>
          <w:sz w:val="24"/>
          <w:szCs w:val="24"/>
          <w:lang w:val="hr-HR"/>
        </w:rPr>
        <w:t>I</w:t>
      </w:r>
      <w:r w:rsidR="003C29B3" w:rsidRPr="00BD4D8A">
        <w:rPr>
          <w:rFonts w:ascii="Arial" w:hAnsi="Arial" w:cs="Arial"/>
          <w:b/>
          <w:bCs/>
          <w:caps/>
          <w:sz w:val="24"/>
          <w:szCs w:val="24"/>
          <w:lang w:val="hr-HR"/>
        </w:rPr>
        <w:t xml:space="preserve">V. </w:t>
      </w:r>
      <w:r w:rsidR="00D42B4E" w:rsidRPr="00BD4D8A">
        <w:rPr>
          <w:rFonts w:ascii="Arial" w:hAnsi="Arial" w:cs="Arial"/>
          <w:b/>
          <w:bCs/>
          <w:caps/>
          <w:sz w:val="24"/>
          <w:szCs w:val="24"/>
          <w:lang w:val="hr-HR"/>
        </w:rPr>
        <w:t>PRIHODI PRORAČUNA</w:t>
      </w:r>
    </w:p>
    <w:p w14:paraId="2BD92015" w14:textId="77777777" w:rsidR="00D42B4E" w:rsidRPr="00004A43" w:rsidRDefault="00D42B4E" w:rsidP="003B3F65">
      <w:pPr>
        <w:pStyle w:val="Tijeloteksta-uvlaka2"/>
        <w:ind w:firstLine="0"/>
        <w:jc w:val="center"/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</w:pPr>
      <w:r w:rsidRPr="00004A43"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  <w:t xml:space="preserve">Članak </w:t>
      </w:r>
      <w:r w:rsidR="00AD2D60" w:rsidRPr="00004A43"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  <w:t>7</w:t>
      </w:r>
      <w:r w:rsidRPr="00004A43"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  <w:t>.</w:t>
      </w:r>
    </w:p>
    <w:p w14:paraId="43B080BF" w14:textId="77777777" w:rsidR="00D123DE" w:rsidRPr="00004A43" w:rsidRDefault="00D123DE" w:rsidP="009C7CC8">
      <w:pPr>
        <w:pStyle w:val="Tijeloteksta2"/>
        <w:numPr>
          <w:ilvl w:val="0"/>
          <w:numId w:val="7"/>
        </w:numPr>
        <w:tabs>
          <w:tab w:val="clear" w:pos="473"/>
          <w:tab w:val="left" w:pos="567"/>
        </w:tabs>
        <w:ind w:left="567" w:hanging="567"/>
        <w:jc w:val="both"/>
        <w:rPr>
          <w:rFonts w:ascii="Arial" w:hAnsi="Arial" w:cs="Arial"/>
          <w:color w:val="000000" w:themeColor="text1"/>
          <w:lang w:eastAsia="en-US"/>
        </w:rPr>
      </w:pPr>
      <w:r w:rsidRPr="00004A43">
        <w:rPr>
          <w:rFonts w:ascii="Arial" w:hAnsi="Arial" w:cs="Arial"/>
          <w:color w:val="000000" w:themeColor="text1"/>
          <w:lang w:eastAsia="en-US"/>
        </w:rPr>
        <w:t>U Proračunu se planiraju svi prihodi koje sukladno pozitivnim propisima ostvaruje Grad.</w:t>
      </w:r>
    </w:p>
    <w:p w14:paraId="6548054A" w14:textId="77777777" w:rsidR="00D123DE" w:rsidRPr="00024F9B" w:rsidRDefault="00D123DE" w:rsidP="009C7CC8">
      <w:pPr>
        <w:pStyle w:val="Tijeloteksta2"/>
        <w:numPr>
          <w:ilvl w:val="0"/>
          <w:numId w:val="7"/>
        </w:numPr>
        <w:tabs>
          <w:tab w:val="clear" w:pos="473"/>
          <w:tab w:val="left" w:pos="567"/>
        </w:tabs>
        <w:ind w:left="567" w:hanging="567"/>
        <w:jc w:val="both"/>
        <w:rPr>
          <w:rFonts w:ascii="Arial" w:hAnsi="Arial" w:cs="Arial"/>
          <w:color w:val="000000" w:themeColor="text1"/>
          <w:lang w:eastAsia="en-US"/>
        </w:rPr>
      </w:pPr>
      <w:r w:rsidRPr="00024F9B">
        <w:rPr>
          <w:rFonts w:ascii="Arial" w:hAnsi="Arial" w:cs="Arial"/>
          <w:color w:val="000000" w:themeColor="text1"/>
          <w:lang w:eastAsia="en-US"/>
        </w:rPr>
        <w:t>Prihodi što ih tijela gradske uprave ostvare obavljanjem djelatnosti, prihod su Proračuna i uplaćuju se na račun Proračuna.</w:t>
      </w:r>
    </w:p>
    <w:p w14:paraId="6CE5A5CF" w14:textId="77777777" w:rsidR="00D42B4E" w:rsidRPr="00004A43" w:rsidRDefault="003C29B3">
      <w:pPr>
        <w:pStyle w:val="T-109sred"/>
        <w:rPr>
          <w:rFonts w:ascii="Arial" w:hAnsi="Arial" w:cs="Arial"/>
          <w:b/>
          <w:bCs/>
          <w:caps/>
          <w:color w:val="000000" w:themeColor="text1"/>
          <w:sz w:val="24"/>
          <w:szCs w:val="24"/>
          <w:lang w:val="hr-HR"/>
        </w:rPr>
      </w:pPr>
      <w:r w:rsidRPr="00004A43">
        <w:rPr>
          <w:rFonts w:ascii="Arial" w:hAnsi="Arial" w:cs="Arial"/>
          <w:b/>
          <w:bCs/>
          <w:caps/>
          <w:color w:val="000000" w:themeColor="text1"/>
          <w:sz w:val="24"/>
          <w:szCs w:val="24"/>
          <w:lang w:val="hr-HR"/>
        </w:rPr>
        <w:t xml:space="preserve">V. </w:t>
      </w:r>
      <w:r w:rsidR="00D42B4E" w:rsidRPr="00004A43">
        <w:rPr>
          <w:rFonts w:ascii="Arial" w:hAnsi="Arial" w:cs="Arial"/>
          <w:b/>
          <w:bCs/>
          <w:caps/>
          <w:color w:val="000000" w:themeColor="text1"/>
          <w:sz w:val="24"/>
          <w:szCs w:val="24"/>
          <w:lang w:val="hr-HR"/>
        </w:rPr>
        <w:t>Namjenski prihodi</w:t>
      </w:r>
    </w:p>
    <w:p w14:paraId="4116DA61" w14:textId="77777777" w:rsidR="00D42B4E" w:rsidRPr="00004A43" w:rsidRDefault="00D42B4E" w:rsidP="003B3F65">
      <w:pPr>
        <w:pStyle w:val="Tijeloteksta-uvlaka2"/>
        <w:ind w:firstLine="0"/>
        <w:jc w:val="center"/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</w:pPr>
      <w:r w:rsidRPr="00004A43"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  <w:t xml:space="preserve">Članak </w:t>
      </w:r>
      <w:r w:rsidR="00AD2D60" w:rsidRPr="00004A43"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  <w:t>8</w:t>
      </w:r>
      <w:r w:rsidRPr="00004A43"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  <w:t>.</w:t>
      </w:r>
    </w:p>
    <w:p w14:paraId="24C48F89" w14:textId="77777777" w:rsidR="00F90D11" w:rsidRPr="00004A43" w:rsidRDefault="00121BA1" w:rsidP="009C7CC8">
      <w:pPr>
        <w:pStyle w:val="Uvuenotijeloteksta"/>
        <w:numPr>
          <w:ilvl w:val="0"/>
          <w:numId w:val="3"/>
        </w:numPr>
        <w:tabs>
          <w:tab w:val="clear" w:pos="473"/>
          <w:tab w:val="left" w:pos="567"/>
        </w:tabs>
        <w:ind w:left="567" w:hanging="567"/>
        <w:jc w:val="both"/>
        <w:rPr>
          <w:rFonts w:ascii="Arial" w:hAnsi="Arial" w:cs="Arial"/>
          <w:color w:val="000000" w:themeColor="text1"/>
          <w:lang w:val="hr-HR"/>
        </w:rPr>
      </w:pPr>
      <w:r w:rsidRPr="00004A43">
        <w:rPr>
          <w:rFonts w:ascii="Arial" w:hAnsi="Arial" w:cs="Arial"/>
          <w:color w:val="000000" w:themeColor="text1"/>
          <w:lang w:val="hr-HR"/>
        </w:rPr>
        <w:t>Prihodi koje proračunski korisnici – ustanove Grada, ostvare iz donacija, po posebnim propisima i iz drugih izvora, namjenski su prihodi Proračuna.</w:t>
      </w:r>
    </w:p>
    <w:p w14:paraId="23C33B82" w14:textId="77777777" w:rsidR="00121BA1" w:rsidRPr="00004A43" w:rsidRDefault="00121BA1" w:rsidP="009C7CC8">
      <w:pPr>
        <w:pStyle w:val="Uvuenotijeloteksta"/>
        <w:numPr>
          <w:ilvl w:val="0"/>
          <w:numId w:val="3"/>
        </w:numPr>
        <w:tabs>
          <w:tab w:val="clear" w:pos="473"/>
          <w:tab w:val="left" w:pos="567"/>
        </w:tabs>
        <w:ind w:left="567" w:hanging="567"/>
        <w:jc w:val="both"/>
        <w:rPr>
          <w:rFonts w:ascii="Arial" w:hAnsi="Arial" w:cs="Arial"/>
          <w:color w:val="000000" w:themeColor="text1"/>
          <w:lang w:val="hr-HR"/>
        </w:rPr>
      </w:pPr>
      <w:r w:rsidRPr="00004A43">
        <w:rPr>
          <w:rFonts w:ascii="Arial" w:hAnsi="Arial" w:cs="Arial"/>
          <w:color w:val="000000" w:themeColor="text1"/>
          <w:lang w:val="hr-HR"/>
        </w:rPr>
        <w:t>Prihodi iz stavka 1. ovoga članka planiraju se u financijskim planovima proračunskih korisnika i uplaćuju na njihov račun, a mogu se koristiti isključivo za namjene utvrđene financijskim planovima.</w:t>
      </w:r>
    </w:p>
    <w:p w14:paraId="13CEC1AC" w14:textId="77777777" w:rsidR="00121BA1" w:rsidRPr="00004A43" w:rsidRDefault="00121BA1" w:rsidP="009C7CC8">
      <w:pPr>
        <w:pStyle w:val="Uvuenotijeloteksta"/>
        <w:numPr>
          <w:ilvl w:val="0"/>
          <w:numId w:val="3"/>
        </w:numPr>
        <w:tabs>
          <w:tab w:val="clear" w:pos="473"/>
          <w:tab w:val="left" w:pos="567"/>
        </w:tabs>
        <w:ind w:left="567" w:hanging="567"/>
        <w:jc w:val="both"/>
        <w:rPr>
          <w:rFonts w:ascii="Arial" w:hAnsi="Arial" w:cs="Arial"/>
          <w:color w:val="000000" w:themeColor="text1"/>
          <w:lang w:val="hr-HR"/>
        </w:rPr>
      </w:pPr>
      <w:r w:rsidRPr="00004A43">
        <w:rPr>
          <w:rFonts w:ascii="Arial" w:hAnsi="Arial" w:cs="Arial"/>
          <w:color w:val="000000" w:themeColor="text1"/>
          <w:lang w:val="hr-HR"/>
        </w:rPr>
        <w:t>Proračunski korisnici iz stavka 1. ovoga članka mogu preuzimati obveze i plaćati ih po stavkama rashoda za čije su financiranje planirani namjenski prihodi iz stavka 1. ovoga članka isključivo do iznosa naplaćenih namjenskih prihoda.</w:t>
      </w:r>
    </w:p>
    <w:p w14:paraId="7DE895FC" w14:textId="77777777" w:rsidR="00121BA1" w:rsidRPr="00004A43" w:rsidRDefault="00121BA1" w:rsidP="009C7CC8">
      <w:pPr>
        <w:pStyle w:val="Uvuenotijeloteksta"/>
        <w:numPr>
          <w:ilvl w:val="0"/>
          <w:numId w:val="3"/>
        </w:numPr>
        <w:tabs>
          <w:tab w:val="clear" w:pos="473"/>
          <w:tab w:val="left" w:pos="567"/>
        </w:tabs>
        <w:ind w:left="567" w:hanging="567"/>
        <w:jc w:val="both"/>
        <w:rPr>
          <w:rFonts w:ascii="Arial" w:hAnsi="Arial" w:cs="Arial"/>
          <w:color w:val="000000" w:themeColor="text1"/>
          <w:lang w:val="hr-HR"/>
        </w:rPr>
      </w:pPr>
      <w:r w:rsidRPr="00004A43">
        <w:rPr>
          <w:rFonts w:ascii="Arial" w:hAnsi="Arial" w:cs="Arial"/>
          <w:color w:val="000000" w:themeColor="text1"/>
          <w:lang w:val="hr-HR"/>
        </w:rPr>
        <w:t>Proračunski nadležna tijela gradske uprave nadziru ostvarenje i trošenje prihoda iz stavka 1. ovoga članka.</w:t>
      </w:r>
    </w:p>
    <w:p w14:paraId="5ECECEB8" w14:textId="77777777" w:rsidR="00121BA1" w:rsidRPr="00004A43" w:rsidRDefault="00121BA1" w:rsidP="009C7CC8">
      <w:pPr>
        <w:pStyle w:val="Uvuenotijeloteksta"/>
        <w:numPr>
          <w:ilvl w:val="0"/>
          <w:numId w:val="3"/>
        </w:numPr>
        <w:tabs>
          <w:tab w:val="clear" w:pos="473"/>
          <w:tab w:val="left" w:pos="567"/>
        </w:tabs>
        <w:ind w:left="567" w:hanging="567"/>
        <w:jc w:val="both"/>
        <w:rPr>
          <w:rFonts w:ascii="Arial" w:hAnsi="Arial" w:cs="Arial"/>
          <w:color w:val="000000" w:themeColor="text1"/>
          <w:lang w:val="hr-HR"/>
        </w:rPr>
      </w:pPr>
      <w:r w:rsidRPr="00004A43">
        <w:rPr>
          <w:rFonts w:ascii="Arial" w:hAnsi="Arial" w:cs="Arial"/>
          <w:color w:val="000000" w:themeColor="text1"/>
          <w:lang w:val="hr-HR"/>
        </w:rPr>
        <w:t>Proračunski</w:t>
      </w:r>
      <w:r w:rsidR="009674AE" w:rsidRPr="00004A43">
        <w:rPr>
          <w:rFonts w:ascii="Arial" w:hAnsi="Arial" w:cs="Arial"/>
          <w:color w:val="000000" w:themeColor="text1"/>
          <w:lang w:val="hr-HR"/>
        </w:rPr>
        <w:t xml:space="preserve"> korisnici iz stavka 1. ovoga članka obvezni su o ostvarenju prihoda iz stavka 1. ovoga članka tromjesečno izvješćivati proračunski nadležna tijela gradske uprave.</w:t>
      </w:r>
    </w:p>
    <w:p w14:paraId="3EDD5185" w14:textId="77777777" w:rsidR="009674AE" w:rsidRPr="00004A43" w:rsidRDefault="009674AE" w:rsidP="003B3F65">
      <w:pPr>
        <w:pStyle w:val="Tijeloteksta-uvlaka2"/>
        <w:ind w:firstLine="0"/>
        <w:jc w:val="center"/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</w:pPr>
      <w:r w:rsidRPr="00004A43"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  <w:t xml:space="preserve">Članak </w:t>
      </w:r>
      <w:r w:rsidR="00AD2D60" w:rsidRPr="00004A43"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  <w:t>9</w:t>
      </w:r>
      <w:r w:rsidRPr="00004A43"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  <w:t>.</w:t>
      </w:r>
    </w:p>
    <w:p w14:paraId="4B8D2BA4" w14:textId="77777777" w:rsidR="009674AE" w:rsidRPr="00004A43" w:rsidRDefault="009674AE" w:rsidP="009C7CC8">
      <w:pPr>
        <w:pStyle w:val="Uvuenotijeloteksta"/>
        <w:numPr>
          <w:ilvl w:val="0"/>
          <w:numId w:val="35"/>
        </w:numPr>
        <w:tabs>
          <w:tab w:val="clear" w:pos="473"/>
          <w:tab w:val="left" w:pos="567"/>
        </w:tabs>
        <w:ind w:left="567" w:hanging="567"/>
        <w:jc w:val="both"/>
        <w:rPr>
          <w:rFonts w:ascii="Arial" w:hAnsi="Arial" w:cs="Arial"/>
          <w:color w:val="000000" w:themeColor="text1"/>
          <w:lang w:val="hr-HR"/>
        </w:rPr>
      </w:pPr>
      <w:r w:rsidRPr="00004A43">
        <w:rPr>
          <w:rFonts w:ascii="Arial" w:hAnsi="Arial" w:cs="Arial"/>
          <w:color w:val="000000" w:themeColor="text1"/>
          <w:lang w:val="hr-HR"/>
        </w:rPr>
        <w:t>Namjenski prihodi iz članka 11. stavka 1. ove odluke koji ne budu iskorišteni u ovoj proračunskoj godini prenose se u narednu proračunsku godinu i koriste se za iste namjene za koje su bili utvrđeni financijskim planom proračunskih korisnika za ovu proračunsku godinu.</w:t>
      </w:r>
    </w:p>
    <w:p w14:paraId="01D001A2" w14:textId="77777777" w:rsidR="009674AE" w:rsidRPr="00004A43" w:rsidRDefault="009674AE" w:rsidP="009C7CC8">
      <w:pPr>
        <w:pStyle w:val="Uvuenotijeloteksta"/>
        <w:numPr>
          <w:ilvl w:val="0"/>
          <w:numId w:val="35"/>
        </w:numPr>
        <w:tabs>
          <w:tab w:val="clear" w:pos="473"/>
          <w:tab w:val="left" w:pos="567"/>
        </w:tabs>
        <w:ind w:left="567" w:hanging="567"/>
        <w:jc w:val="both"/>
        <w:rPr>
          <w:rFonts w:ascii="Arial" w:hAnsi="Arial" w:cs="Arial"/>
          <w:color w:val="000000" w:themeColor="text1"/>
          <w:lang w:val="hr-HR"/>
        </w:rPr>
      </w:pPr>
      <w:r w:rsidRPr="00004A43">
        <w:rPr>
          <w:rFonts w:ascii="Arial" w:hAnsi="Arial" w:cs="Arial"/>
          <w:color w:val="000000" w:themeColor="text1"/>
          <w:lang w:val="hr-HR"/>
        </w:rPr>
        <w:t>Za opseg prenesenih prihoda iz stavka 1. ovoga članka povećat će se financijski planovi proračunskih korisnika za narednu godinu.</w:t>
      </w:r>
    </w:p>
    <w:p w14:paraId="6406D237" w14:textId="77777777" w:rsidR="00F1331C" w:rsidRPr="00004A43" w:rsidRDefault="003C29B3" w:rsidP="00F1331C">
      <w:pPr>
        <w:pStyle w:val="T-109sred"/>
        <w:rPr>
          <w:rFonts w:ascii="Arial" w:hAnsi="Arial" w:cs="Arial"/>
          <w:b/>
          <w:bCs/>
          <w:caps/>
          <w:color w:val="000000" w:themeColor="text1"/>
          <w:sz w:val="24"/>
          <w:szCs w:val="24"/>
          <w:lang w:val="hr-HR"/>
        </w:rPr>
      </w:pPr>
      <w:r w:rsidRPr="00004A43">
        <w:rPr>
          <w:rFonts w:ascii="Arial" w:hAnsi="Arial" w:cs="Arial"/>
          <w:b/>
          <w:bCs/>
          <w:caps/>
          <w:color w:val="000000" w:themeColor="text1"/>
          <w:sz w:val="24"/>
          <w:szCs w:val="24"/>
          <w:lang w:val="hr-HR"/>
        </w:rPr>
        <w:lastRenderedPageBreak/>
        <w:t xml:space="preserve">VI. </w:t>
      </w:r>
      <w:r w:rsidR="00F1331C" w:rsidRPr="00004A43">
        <w:rPr>
          <w:rFonts w:ascii="Arial" w:hAnsi="Arial" w:cs="Arial"/>
          <w:b/>
          <w:bCs/>
          <w:caps/>
          <w:color w:val="000000" w:themeColor="text1"/>
          <w:sz w:val="24"/>
          <w:szCs w:val="24"/>
          <w:lang w:val="hr-HR"/>
        </w:rPr>
        <w:t>VLASTITI PRIHODI</w:t>
      </w:r>
    </w:p>
    <w:p w14:paraId="74BB61F7" w14:textId="1CA6FE28" w:rsidR="00F1331C" w:rsidRPr="00004A43" w:rsidRDefault="00F1331C" w:rsidP="003B3F65">
      <w:pPr>
        <w:pStyle w:val="Tijeloteksta-uvlaka2"/>
        <w:ind w:firstLine="0"/>
        <w:jc w:val="center"/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</w:pPr>
      <w:r w:rsidRPr="00004A43"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  <w:t>Članak 1</w:t>
      </w:r>
      <w:r w:rsidR="003A31AE"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  <w:t>0</w:t>
      </w:r>
      <w:r w:rsidRPr="00004A43"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  <w:t>.</w:t>
      </w:r>
    </w:p>
    <w:p w14:paraId="53AA46B4" w14:textId="77777777" w:rsidR="00F1331C" w:rsidRPr="00004A43" w:rsidRDefault="00F1331C" w:rsidP="009C7CC8">
      <w:pPr>
        <w:pStyle w:val="Uvuenotijeloteksta"/>
        <w:numPr>
          <w:ilvl w:val="0"/>
          <w:numId w:val="37"/>
        </w:numPr>
        <w:tabs>
          <w:tab w:val="clear" w:pos="473"/>
          <w:tab w:val="left" w:pos="567"/>
        </w:tabs>
        <w:ind w:left="567" w:hanging="567"/>
        <w:jc w:val="both"/>
        <w:rPr>
          <w:rFonts w:ascii="Arial" w:hAnsi="Arial" w:cs="Arial"/>
          <w:color w:val="000000" w:themeColor="text1"/>
          <w:lang w:val="hr-HR"/>
        </w:rPr>
      </w:pPr>
      <w:r w:rsidRPr="00004A43">
        <w:rPr>
          <w:rFonts w:ascii="Arial" w:hAnsi="Arial" w:cs="Arial"/>
          <w:color w:val="000000" w:themeColor="text1"/>
          <w:lang w:val="hr-HR"/>
        </w:rPr>
        <w:t>Prihodi koje proračunski korisnici ostvaruju od obavljanja poslova na tržištu i u tržišnim uvjetima (vlastiti prihodi) planiraju se u financijskim planovima proračunskih korisnika i uplaćuju na njihov račun.</w:t>
      </w:r>
    </w:p>
    <w:p w14:paraId="4667388A" w14:textId="56BA867B" w:rsidR="00D42B4E" w:rsidRPr="00004A43" w:rsidRDefault="00D42B4E" w:rsidP="009C7CC8">
      <w:pPr>
        <w:pStyle w:val="Uvuenotijeloteksta"/>
        <w:numPr>
          <w:ilvl w:val="0"/>
          <w:numId w:val="37"/>
        </w:numPr>
        <w:tabs>
          <w:tab w:val="clear" w:pos="473"/>
          <w:tab w:val="left" w:pos="567"/>
        </w:tabs>
        <w:ind w:left="567" w:hanging="567"/>
        <w:jc w:val="both"/>
        <w:rPr>
          <w:rFonts w:ascii="Arial" w:hAnsi="Arial" w:cs="Arial"/>
          <w:color w:val="000000" w:themeColor="text1"/>
          <w:lang w:val="hr-HR"/>
        </w:rPr>
      </w:pPr>
      <w:r w:rsidRPr="00004A43">
        <w:rPr>
          <w:rFonts w:ascii="Arial" w:hAnsi="Arial" w:cs="Arial"/>
          <w:color w:val="000000" w:themeColor="text1"/>
          <w:lang w:val="hr-HR"/>
        </w:rPr>
        <w:t xml:space="preserve">Proračunski korisnici koji ostvaruju vlastite prihode su </w:t>
      </w:r>
      <w:r w:rsidR="006F7F36" w:rsidRPr="00004A43">
        <w:rPr>
          <w:rFonts w:ascii="Arial" w:hAnsi="Arial" w:cs="Arial"/>
          <w:color w:val="000000" w:themeColor="text1"/>
          <w:lang w:val="hr-HR"/>
        </w:rPr>
        <w:t>Dječji vrtić Maslačak Županja</w:t>
      </w:r>
      <w:r w:rsidR="00BD4D8A">
        <w:rPr>
          <w:rFonts w:ascii="Arial" w:hAnsi="Arial" w:cs="Arial"/>
          <w:color w:val="000000" w:themeColor="text1"/>
          <w:lang w:val="hr-HR"/>
        </w:rPr>
        <w:t xml:space="preserve"> </w:t>
      </w:r>
      <w:r w:rsidR="00BD4D8A" w:rsidRPr="00004A43">
        <w:rPr>
          <w:rFonts w:ascii="Arial" w:hAnsi="Arial" w:cs="Arial"/>
          <w:color w:val="000000" w:themeColor="text1"/>
          <w:lang w:val="hr-HR"/>
        </w:rPr>
        <w:t xml:space="preserve">(u daljnjem tekstu: </w:t>
      </w:r>
      <w:r w:rsidR="00BD4D8A">
        <w:rPr>
          <w:rFonts w:ascii="Arial" w:hAnsi="Arial" w:cs="Arial"/>
          <w:color w:val="000000" w:themeColor="text1"/>
          <w:lang w:val="hr-HR"/>
        </w:rPr>
        <w:t>dječji vrtić</w:t>
      </w:r>
      <w:r w:rsidR="00BD4D8A" w:rsidRPr="00004A43">
        <w:rPr>
          <w:rFonts w:ascii="Arial" w:hAnsi="Arial" w:cs="Arial"/>
          <w:color w:val="000000" w:themeColor="text1"/>
          <w:lang w:val="hr-HR"/>
        </w:rPr>
        <w:t>)</w:t>
      </w:r>
      <w:r w:rsidR="006F7F36" w:rsidRPr="00004A43">
        <w:rPr>
          <w:rFonts w:ascii="Arial" w:hAnsi="Arial" w:cs="Arial"/>
          <w:color w:val="000000" w:themeColor="text1"/>
          <w:lang w:val="hr-HR"/>
        </w:rPr>
        <w:t xml:space="preserve">, </w:t>
      </w:r>
      <w:r w:rsidRPr="00004A43">
        <w:rPr>
          <w:rFonts w:ascii="Arial" w:hAnsi="Arial" w:cs="Arial"/>
          <w:color w:val="000000" w:themeColor="text1"/>
          <w:lang w:val="hr-HR"/>
        </w:rPr>
        <w:t>Gradska knjižnica Županja (u daljnjem tekstu: knjižnica)</w:t>
      </w:r>
      <w:r w:rsidR="00182A6B" w:rsidRPr="00004A43">
        <w:rPr>
          <w:rFonts w:ascii="Arial" w:hAnsi="Arial" w:cs="Arial"/>
          <w:color w:val="000000" w:themeColor="text1"/>
          <w:lang w:val="hr-HR"/>
        </w:rPr>
        <w:t>, Javno vatrogasna postrojba Grada Županja (u daljnjem tekstu: vatrogasci)</w:t>
      </w:r>
      <w:r w:rsidRPr="00004A43">
        <w:rPr>
          <w:rFonts w:ascii="Arial" w:hAnsi="Arial" w:cs="Arial"/>
          <w:color w:val="000000" w:themeColor="text1"/>
          <w:lang w:val="hr-HR"/>
        </w:rPr>
        <w:t xml:space="preserve"> i Zavičajni muzej Stjepan Gruber Županja (u daljnjem tekstu: muzej).</w:t>
      </w:r>
    </w:p>
    <w:p w14:paraId="00F0D51D" w14:textId="460F6845" w:rsidR="00D42B4E" w:rsidRPr="00004A43" w:rsidRDefault="00D42B4E" w:rsidP="009C7CC8">
      <w:pPr>
        <w:pStyle w:val="Uvuenotijeloteksta"/>
        <w:numPr>
          <w:ilvl w:val="0"/>
          <w:numId w:val="37"/>
        </w:numPr>
        <w:tabs>
          <w:tab w:val="clear" w:pos="473"/>
          <w:tab w:val="left" w:pos="567"/>
        </w:tabs>
        <w:ind w:left="567" w:hanging="567"/>
        <w:jc w:val="both"/>
        <w:rPr>
          <w:rFonts w:ascii="Arial" w:hAnsi="Arial" w:cs="Arial"/>
          <w:color w:val="000000" w:themeColor="text1"/>
          <w:lang w:val="hr-HR"/>
        </w:rPr>
      </w:pPr>
      <w:r w:rsidRPr="00004A43">
        <w:rPr>
          <w:rFonts w:ascii="Arial" w:hAnsi="Arial" w:cs="Arial"/>
          <w:color w:val="000000" w:themeColor="text1"/>
          <w:lang w:val="hr-HR"/>
        </w:rPr>
        <w:t>Dječji vrtić ostvaruje namjenske prihode po osnovu sufinanciranja naknade koju plaćaju roditelji za boravak djece u vrtiću, knjižnica ostvaruje vlastite prihode po osnovu članarine</w:t>
      </w:r>
      <w:r w:rsidR="00182A6B" w:rsidRPr="00004A43">
        <w:rPr>
          <w:rFonts w:ascii="Arial" w:hAnsi="Arial" w:cs="Arial"/>
          <w:color w:val="000000" w:themeColor="text1"/>
          <w:lang w:val="hr-HR"/>
        </w:rPr>
        <w:t>, vatrogasci od intervencija</w:t>
      </w:r>
      <w:r w:rsidRPr="00004A43">
        <w:rPr>
          <w:rFonts w:ascii="Arial" w:hAnsi="Arial" w:cs="Arial"/>
          <w:color w:val="000000" w:themeColor="text1"/>
          <w:lang w:val="hr-HR"/>
        </w:rPr>
        <w:t xml:space="preserve"> i muzej po osnovu prihoda od ulaznica </w:t>
      </w:r>
      <w:r w:rsidR="00BD4D8A">
        <w:rPr>
          <w:rFonts w:ascii="Arial" w:hAnsi="Arial" w:cs="Arial"/>
          <w:color w:val="000000" w:themeColor="text1"/>
          <w:lang w:val="hr-HR"/>
        </w:rPr>
        <w:t xml:space="preserve">za </w:t>
      </w:r>
      <w:r w:rsidRPr="00004A43">
        <w:rPr>
          <w:rFonts w:ascii="Arial" w:hAnsi="Arial" w:cs="Arial"/>
          <w:color w:val="000000" w:themeColor="text1"/>
          <w:lang w:val="hr-HR"/>
        </w:rPr>
        <w:t>posjet stalnom postavu muzeja.</w:t>
      </w:r>
    </w:p>
    <w:p w14:paraId="322C57E2" w14:textId="77777777" w:rsidR="00D42B4E" w:rsidRPr="00004A43" w:rsidRDefault="00D42B4E" w:rsidP="009C7CC8">
      <w:pPr>
        <w:pStyle w:val="Uvuenotijeloteksta"/>
        <w:numPr>
          <w:ilvl w:val="0"/>
          <w:numId w:val="37"/>
        </w:numPr>
        <w:tabs>
          <w:tab w:val="clear" w:pos="473"/>
          <w:tab w:val="left" w:pos="567"/>
        </w:tabs>
        <w:ind w:left="567" w:hanging="567"/>
        <w:jc w:val="both"/>
        <w:rPr>
          <w:rFonts w:ascii="Arial" w:hAnsi="Arial" w:cs="Arial"/>
          <w:color w:val="000000" w:themeColor="text1"/>
          <w:lang w:val="hr-HR"/>
        </w:rPr>
      </w:pPr>
      <w:r w:rsidRPr="00004A43">
        <w:rPr>
          <w:rFonts w:ascii="Arial" w:hAnsi="Arial" w:cs="Arial"/>
          <w:color w:val="000000" w:themeColor="text1"/>
          <w:lang w:val="hr-HR"/>
        </w:rPr>
        <w:t>Prihodi koje ostvare korisnici obavljanjem osnovne i ostale djelatnosti su prihodi korisnika i koriste se za planirane rashode za obavljanje osnovnih djelatnosti korisnika.</w:t>
      </w:r>
    </w:p>
    <w:p w14:paraId="6A34423B" w14:textId="336F5943" w:rsidR="00D42B4E" w:rsidRPr="00004A43" w:rsidRDefault="00D42B4E" w:rsidP="009C7CC8">
      <w:pPr>
        <w:pStyle w:val="Uvuenotijeloteksta"/>
        <w:numPr>
          <w:ilvl w:val="0"/>
          <w:numId w:val="37"/>
        </w:numPr>
        <w:tabs>
          <w:tab w:val="clear" w:pos="473"/>
          <w:tab w:val="left" w:pos="567"/>
        </w:tabs>
        <w:ind w:left="567" w:hanging="567"/>
        <w:jc w:val="both"/>
        <w:rPr>
          <w:rFonts w:ascii="Arial" w:hAnsi="Arial" w:cs="Arial"/>
          <w:color w:val="000000" w:themeColor="text1"/>
          <w:lang w:val="hr-HR"/>
        </w:rPr>
      </w:pPr>
      <w:r w:rsidRPr="00004A43">
        <w:rPr>
          <w:rFonts w:ascii="Arial" w:hAnsi="Arial" w:cs="Arial"/>
          <w:color w:val="000000" w:themeColor="text1"/>
          <w:lang w:val="hr-HR"/>
        </w:rPr>
        <w:t xml:space="preserve">Svi ostali subjekti koji nisu definirani kao proračunski korisnici dužni su vlastite prihode planirati u svom financijskom planu, koristiti ih za određenu propisanu namjenu i ne trebaju ih uplaćivati u </w:t>
      </w:r>
      <w:r w:rsidR="00EC02CF">
        <w:rPr>
          <w:rFonts w:ascii="Arial" w:hAnsi="Arial" w:cs="Arial"/>
          <w:color w:val="000000" w:themeColor="text1"/>
          <w:lang w:val="hr-HR"/>
        </w:rPr>
        <w:t>P</w:t>
      </w:r>
      <w:r w:rsidRPr="00004A43">
        <w:rPr>
          <w:rFonts w:ascii="Arial" w:hAnsi="Arial" w:cs="Arial"/>
          <w:color w:val="000000" w:themeColor="text1"/>
          <w:lang w:val="hr-HR"/>
        </w:rPr>
        <w:t>roračun.</w:t>
      </w:r>
    </w:p>
    <w:p w14:paraId="71DDC190" w14:textId="77777777" w:rsidR="008F1802" w:rsidRPr="00004A43" w:rsidRDefault="008F1802" w:rsidP="009C7CC8">
      <w:pPr>
        <w:pStyle w:val="Uvuenotijeloteksta"/>
        <w:numPr>
          <w:ilvl w:val="0"/>
          <w:numId w:val="37"/>
        </w:numPr>
        <w:tabs>
          <w:tab w:val="clear" w:pos="473"/>
          <w:tab w:val="left" w:pos="567"/>
        </w:tabs>
        <w:ind w:left="567" w:hanging="567"/>
        <w:jc w:val="both"/>
        <w:rPr>
          <w:rFonts w:ascii="Arial" w:hAnsi="Arial" w:cs="Arial"/>
          <w:color w:val="000000" w:themeColor="text1"/>
          <w:lang w:val="hr-HR"/>
        </w:rPr>
      </w:pPr>
      <w:r w:rsidRPr="00004A43">
        <w:rPr>
          <w:rFonts w:ascii="Arial" w:hAnsi="Arial" w:cs="Arial"/>
          <w:color w:val="000000" w:themeColor="text1"/>
          <w:lang w:val="hr-HR"/>
        </w:rPr>
        <w:t>Proračunski nadležna tijela gradske uprave nadziru ostvarenje i trošenje prihoda iz stavka 1. ovog članka.</w:t>
      </w:r>
    </w:p>
    <w:p w14:paraId="635797AA" w14:textId="77777777" w:rsidR="008F1802" w:rsidRPr="00004A43" w:rsidRDefault="008F1802" w:rsidP="009C7CC8">
      <w:pPr>
        <w:pStyle w:val="Uvuenotijeloteksta"/>
        <w:numPr>
          <w:ilvl w:val="0"/>
          <w:numId w:val="37"/>
        </w:numPr>
        <w:tabs>
          <w:tab w:val="clear" w:pos="473"/>
          <w:tab w:val="left" w:pos="567"/>
        </w:tabs>
        <w:ind w:left="567" w:hanging="567"/>
        <w:jc w:val="both"/>
        <w:rPr>
          <w:rFonts w:ascii="Arial" w:hAnsi="Arial" w:cs="Arial"/>
          <w:color w:val="000000" w:themeColor="text1"/>
          <w:lang w:val="hr-HR"/>
        </w:rPr>
      </w:pPr>
      <w:r w:rsidRPr="00004A43">
        <w:rPr>
          <w:rFonts w:ascii="Arial" w:hAnsi="Arial" w:cs="Arial"/>
          <w:color w:val="000000" w:themeColor="text1"/>
          <w:lang w:val="hr-HR"/>
        </w:rPr>
        <w:t>Proračunski korisnici iz stavka 2. ovoga članka obvezni su o ostvarenju vlastitih prihoda tromjesečno izvješćivati proračunski nadležna tijela gradske uprave.</w:t>
      </w:r>
    </w:p>
    <w:p w14:paraId="32623365" w14:textId="77777777" w:rsidR="008F1802" w:rsidRPr="00004A43" w:rsidRDefault="008F1802" w:rsidP="009C7CC8">
      <w:pPr>
        <w:pStyle w:val="Uvuenotijeloteksta"/>
        <w:numPr>
          <w:ilvl w:val="0"/>
          <w:numId w:val="37"/>
        </w:numPr>
        <w:tabs>
          <w:tab w:val="clear" w:pos="473"/>
          <w:tab w:val="left" w:pos="567"/>
        </w:tabs>
        <w:ind w:left="567" w:hanging="567"/>
        <w:jc w:val="both"/>
        <w:rPr>
          <w:rFonts w:ascii="Arial" w:hAnsi="Arial" w:cs="Arial"/>
          <w:color w:val="000000" w:themeColor="text1"/>
          <w:lang w:val="hr-HR"/>
        </w:rPr>
      </w:pPr>
      <w:r w:rsidRPr="00004A43">
        <w:rPr>
          <w:rFonts w:ascii="Arial" w:hAnsi="Arial" w:cs="Arial"/>
          <w:color w:val="000000" w:themeColor="text1"/>
          <w:lang w:val="hr-HR"/>
        </w:rPr>
        <w:t xml:space="preserve">O korištenju vlastitih prihoda koje proračunski korisnici ostvare obavljanjem poslova na tržištu i u tržišnim uvjetima, a koji ne budu iskorišteni </w:t>
      </w:r>
      <w:r w:rsidR="005B38FD" w:rsidRPr="00004A43">
        <w:rPr>
          <w:rFonts w:ascii="Arial" w:hAnsi="Arial" w:cs="Arial"/>
          <w:color w:val="000000" w:themeColor="text1"/>
          <w:lang w:val="hr-HR"/>
        </w:rPr>
        <w:t>u ovoj proračunskoj godini, odluku donosi tijelo upravljanja, odnosno čelnik proračunskog korisnika ako tijelo upravljanja nije osnovano, po godišnjem izvještaju o izvršenju financijskog plana.</w:t>
      </w:r>
    </w:p>
    <w:p w14:paraId="7C5A6CF9" w14:textId="56168E9D" w:rsidR="00D42B4E" w:rsidRPr="00004A43" w:rsidRDefault="00D42B4E" w:rsidP="009C7CC8">
      <w:pPr>
        <w:pStyle w:val="Uvuenotijeloteksta"/>
        <w:numPr>
          <w:ilvl w:val="0"/>
          <w:numId w:val="37"/>
        </w:numPr>
        <w:tabs>
          <w:tab w:val="clear" w:pos="473"/>
          <w:tab w:val="left" w:pos="567"/>
        </w:tabs>
        <w:ind w:left="567" w:hanging="567"/>
        <w:jc w:val="both"/>
        <w:rPr>
          <w:rFonts w:ascii="Arial" w:hAnsi="Arial" w:cs="Arial"/>
          <w:color w:val="000000" w:themeColor="text1"/>
          <w:lang w:val="hr-HR"/>
        </w:rPr>
      </w:pPr>
      <w:r w:rsidRPr="00004A43">
        <w:rPr>
          <w:rFonts w:ascii="Arial" w:hAnsi="Arial" w:cs="Arial"/>
          <w:color w:val="000000" w:themeColor="text1"/>
          <w:lang w:val="hr-HR"/>
        </w:rPr>
        <w:t xml:space="preserve">Proračunskom korisniku koji ne ispunjava svoje </w:t>
      </w:r>
      <w:r w:rsidRPr="00024F9B">
        <w:rPr>
          <w:rFonts w:ascii="Arial" w:hAnsi="Arial" w:cs="Arial"/>
          <w:color w:val="000000" w:themeColor="text1"/>
          <w:lang w:val="hr-HR"/>
        </w:rPr>
        <w:t>obveze u razrezu i naplati</w:t>
      </w:r>
      <w:r w:rsidRPr="00004A43">
        <w:rPr>
          <w:rFonts w:ascii="Arial" w:hAnsi="Arial" w:cs="Arial"/>
          <w:color w:val="000000" w:themeColor="text1"/>
          <w:lang w:val="hr-HR"/>
        </w:rPr>
        <w:t xml:space="preserve"> vlastitih prihoda, planiranju vlastitih prihoda u financijskom planu, dostavljanju financijskih planova i financijskom izvješćivanju u </w:t>
      </w:r>
      <w:r w:rsidRPr="00024F9B">
        <w:rPr>
          <w:rFonts w:ascii="Arial" w:hAnsi="Arial" w:cs="Arial"/>
          <w:color w:val="000000" w:themeColor="text1"/>
          <w:lang w:val="hr-HR"/>
        </w:rPr>
        <w:t>rokovima i za nenamjensko korištenje</w:t>
      </w:r>
      <w:r w:rsidRPr="00004A43">
        <w:rPr>
          <w:rFonts w:ascii="Arial" w:hAnsi="Arial" w:cs="Arial"/>
          <w:color w:val="000000" w:themeColor="text1"/>
          <w:lang w:val="hr-HR"/>
        </w:rPr>
        <w:t xml:space="preserve"> prihoda, može se obustaviti daljnje korištenje sredstava </w:t>
      </w:r>
      <w:r w:rsidR="00EC02CF">
        <w:rPr>
          <w:rFonts w:ascii="Arial" w:hAnsi="Arial" w:cs="Arial"/>
          <w:color w:val="000000" w:themeColor="text1"/>
          <w:lang w:val="hr-HR"/>
        </w:rPr>
        <w:t>P</w:t>
      </w:r>
      <w:r w:rsidRPr="00004A43">
        <w:rPr>
          <w:rFonts w:ascii="Arial" w:hAnsi="Arial" w:cs="Arial"/>
          <w:color w:val="000000" w:themeColor="text1"/>
          <w:lang w:val="hr-HR"/>
        </w:rPr>
        <w:t>roračuna sve do ispunjenja naprijed navedenih obveza.</w:t>
      </w:r>
    </w:p>
    <w:p w14:paraId="34139102" w14:textId="61D285D8" w:rsidR="00D42B4E" w:rsidRPr="00004A43" w:rsidRDefault="00EC02CF">
      <w:pPr>
        <w:pStyle w:val="T-109sred"/>
        <w:rPr>
          <w:rFonts w:ascii="Arial" w:hAnsi="Arial" w:cs="Arial"/>
          <w:b/>
          <w:bCs/>
          <w:caps/>
          <w:color w:val="000000" w:themeColor="text1"/>
          <w:sz w:val="24"/>
          <w:szCs w:val="24"/>
          <w:lang w:val="hr-HR"/>
        </w:rPr>
      </w:pPr>
      <w:r>
        <w:rPr>
          <w:rFonts w:ascii="Arial" w:hAnsi="Arial" w:cs="Arial"/>
          <w:b/>
          <w:bCs/>
          <w:caps/>
          <w:color w:val="000000" w:themeColor="text1"/>
          <w:sz w:val="24"/>
          <w:szCs w:val="24"/>
          <w:lang w:val="hr-HR"/>
        </w:rPr>
        <w:t xml:space="preserve">VII. </w:t>
      </w:r>
      <w:r w:rsidR="00D42B4E" w:rsidRPr="00004A43">
        <w:rPr>
          <w:rFonts w:ascii="Arial" w:hAnsi="Arial" w:cs="Arial"/>
          <w:b/>
          <w:bCs/>
          <w:caps/>
          <w:color w:val="000000" w:themeColor="text1"/>
          <w:sz w:val="24"/>
          <w:szCs w:val="24"/>
          <w:lang w:val="hr-HR"/>
        </w:rPr>
        <w:t>Povrat donacija</w:t>
      </w:r>
    </w:p>
    <w:p w14:paraId="6DAEB9A3" w14:textId="04039E17" w:rsidR="00D42B4E" w:rsidRPr="00004A43" w:rsidRDefault="00D42B4E" w:rsidP="003B3F65">
      <w:pPr>
        <w:pStyle w:val="Tijeloteksta-uvlaka2"/>
        <w:ind w:firstLine="0"/>
        <w:jc w:val="center"/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</w:pPr>
      <w:r w:rsidRPr="00004A43"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  <w:t>Članak 1</w:t>
      </w:r>
      <w:r w:rsidR="003A31AE"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  <w:t>1</w:t>
      </w:r>
      <w:r w:rsidRPr="00004A43"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  <w:t>.</w:t>
      </w:r>
    </w:p>
    <w:p w14:paraId="6314A018" w14:textId="77777777" w:rsidR="00D42B4E" w:rsidRPr="00004A43" w:rsidRDefault="00D42B4E" w:rsidP="003B3F65">
      <w:pPr>
        <w:pStyle w:val="Uvuenotijeloteksta"/>
        <w:numPr>
          <w:ilvl w:val="0"/>
          <w:numId w:val="38"/>
        </w:numPr>
        <w:tabs>
          <w:tab w:val="clear" w:pos="473"/>
          <w:tab w:val="left" w:pos="567"/>
        </w:tabs>
        <w:ind w:left="567" w:hanging="567"/>
        <w:jc w:val="both"/>
        <w:rPr>
          <w:rFonts w:ascii="Arial" w:hAnsi="Arial" w:cs="Arial"/>
          <w:color w:val="000000" w:themeColor="text1"/>
          <w:lang w:val="hr-HR"/>
        </w:rPr>
      </w:pPr>
      <w:r w:rsidRPr="00004A43">
        <w:rPr>
          <w:rFonts w:ascii="Arial" w:hAnsi="Arial" w:cs="Arial"/>
          <w:color w:val="000000" w:themeColor="text1"/>
          <w:lang w:val="hr-HR"/>
        </w:rPr>
        <w:t>Proračunski korisnik – primatelj donacije koji nije iskoristio donaciju na način i pod uvjetima što ih je utvrdio donator, mora u financijskom planu osigurati prihode za donaciju čiji povrat zahtijeva donator.</w:t>
      </w:r>
    </w:p>
    <w:p w14:paraId="0340211E" w14:textId="14B3BAE1" w:rsidR="003A31AE" w:rsidRDefault="00D42B4E" w:rsidP="00EC02CF">
      <w:pPr>
        <w:pStyle w:val="Uvuenotijeloteksta"/>
        <w:numPr>
          <w:ilvl w:val="0"/>
          <w:numId w:val="38"/>
        </w:numPr>
        <w:tabs>
          <w:tab w:val="clear" w:pos="473"/>
          <w:tab w:val="left" w:pos="567"/>
        </w:tabs>
        <w:ind w:left="567" w:hanging="567"/>
        <w:jc w:val="both"/>
        <w:rPr>
          <w:rFonts w:ascii="Arial" w:hAnsi="Arial" w:cs="Arial"/>
          <w:color w:val="000000" w:themeColor="text1"/>
          <w:lang w:val="hr-HR"/>
        </w:rPr>
      </w:pPr>
      <w:r w:rsidRPr="00004A43">
        <w:rPr>
          <w:rFonts w:ascii="Arial" w:hAnsi="Arial" w:cs="Arial"/>
          <w:color w:val="000000" w:themeColor="text1"/>
          <w:lang w:val="hr-HR"/>
        </w:rPr>
        <w:t>Za iznos nenamjenski utrošenih sredstava iz stavka 1. ovoga članka korisniku će se umanjiti proračunska sredstva u godini u kojoj mora vratiti primljenu donaciju</w:t>
      </w:r>
      <w:r w:rsidR="00EC02CF">
        <w:rPr>
          <w:rFonts w:ascii="Arial" w:hAnsi="Arial" w:cs="Arial"/>
          <w:color w:val="000000" w:themeColor="text1"/>
          <w:lang w:val="hr-HR"/>
        </w:rPr>
        <w:t>.</w:t>
      </w:r>
    </w:p>
    <w:p w14:paraId="4E150DD9" w14:textId="18C11BF2" w:rsidR="00CC4F53" w:rsidRDefault="00CC4F53" w:rsidP="00CC4F53">
      <w:pPr>
        <w:pStyle w:val="Uvuenotijeloteksta"/>
        <w:tabs>
          <w:tab w:val="left" w:pos="567"/>
        </w:tabs>
        <w:ind w:left="567"/>
        <w:jc w:val="both"/>
        <w:rPr>
          <w:rFonts w:ascii="Arial" w:hAnsi="Arial" w:cs="Arial"/>
          <w:color w:val="000000" w:themeColor="text1"/>
          <w:lang w:val="hr-HR"/>
        </w:rPr>
      </w:pPr>
    </w:p>
    <w:p w14:paraId="4359CBC9" w14:textId="66EBB2B0" w:rsidR="00CC4F53" w:rsidRDefault="00CC4F53" w:rsidP="00CC4F53">
      <w:pPr>
        <w:pStyle w:val="Uvuenotijeloteksta"/>
        <w:tabs>
          <w:tab w:val="left" w:pos="567"/>
        </w:tabs>
        <w:ind w:left="567"/>
        <w:jc w:val="both"/>
        <w:rPr>
          <w:rFonts w:ascii="Arial" w:hAnsi="Arial" w:cs="Arial"/>
          <w:color w:val="000000" w:themeColor="text1"/>
          <w:lang w:val="hr-HR"/>
        </w:rPr>
      </w:pPr>
    </w:p>
    <w:p w14:paraId="7B32ED84" w14:textId="77777777" w:rsidR="00CC4F53" w:rsidRPr="00EC02CF" w:rsidRDefault="00CC4F53" w:rsidP="00CC4F53">
      <w:pPr>
        <w:pStyle w:val="Uvuenotijeloteksta"/>
        <w:tabs>
          <w:tab w:val="left" w:pos="567"/>
        </w:tabs>
        <w:ind w:left="567"/>
        <w:jc w:val="both"/>
        <w:rPr>
          <w:rFonts w:ascii="Arial" w:hAnsi="Arial" w:cs="Arial"/>
          <w:color w:val="000000" w:themeColor="text1"/>
          <w:lang w:val="hr-HR"/>
        </w:rPr>
      </w:pPr>
    </w:p>
    <w:p w14:paraId="473F3F46" w14:textId="305F0BF8" w:rsidR="00D42B4E" w:rsidRPr="00004A43" w:rsidRDefault="00D42B4E">
      <w:pPr>
        <w:pStyle w:val="T-109sred"/>
        <w:rPr>
          <w:rFonts w:ascii="Arial" w:hAnsi="Arial" w:cs="Arial"/>
          <w:b/>
          <w:bCs/>
          <w:color w:val="000000" w:themeColor="text1"/>
          <w:sz w:val="24"/>
          <w:szCs w:val="24"/>
          <w:lang w:val="hr-HR"/>
        </w:rPr>
      </w:pPr>
      <w:r w:rsidRPr="00004A43">
        <w:rPr>
          <w:rFonts w:ascii="Arial" w:hAnsi="Arial" w:cs="Arial"/>
          <w:b/>
          <w:bCs/>
          <w:caps/>
          <w:color w:val="000000" w:themeColor="text1"/>
          <w:sz w:val="24"/>
          <w:szCs w:val="24"/>
          <w:lang w:val="hr-HR"/>
        </w:rPr>
        <w:lastRenderedPageBreak/>
        <w:t>V</w:t>
      </w:r>
      <w:r w:rsidR="003C29B3" w:rsidRPr="00004A43">
        <w:rPr>
          <w:rFonts w:ascii="Arial" w:hAnsi="Arial" w:cs="Arial"/>
          <w:b/>
          <w:bCs/>
          <w:caps/>
          <w:color w:val="000000" w:themeColor="text1"/>
          <w:sz w:val="24"/>
          <w:szCs w:val="24"/>
          <w:lang w:val="hr-HR"/>
        </w:rPr>
        <w:t>I</w:t>
      </w:r>
      <w:r w:rsidR="00EC02CF">
        <w:rPr>
          <w:rFonts w:ascii="Arial" w:hAnsi="Arial" w:cs="Arial"/>
          <w:b/>
          <w:bCs/>
          <w:caps/>
          <w:color w:val="000000" w:themeColor="text1"/>
          <w:sz w:val="24"/>
          <w:szCs w:val="24"/>
          <w:lang w:val="hr-HR"/>
        </w:rPr>
        <w:t>II</w:t>
      </w:r>
      <w:r w:rsidRPr="00004A43">
        <w:rPr>
          <w:rFonts w:ascii="Arial" w:hAnsi="Arial" w:cs="Arial"/>
          <w:b/>
          <w:bCs/>
          <w:caps/>
          <w:color w:val="000000" w:themeColor="text1"/>
          <w:sz w:val="24"/>
          <w:szCs w:val="24"/>
          <w:lang w:val="hr-HR"/>
        </w:rPr>
        <w:t>. ISPLATA SREDSTAVA IZ PRORAČUNA</w:t>
      </w:r>
    </w:p>
    <w:p w14:paraId="606B4967" w14:textId="0288C709" w:rsidR="00D42B4E" w:rsidRPr="00004A43" w:rsidRDefault="00D42B4E" w:rsidP="003B3F65">
      <w:pPr>
        <w:pStyle w:val="Tijeloteksta-uvlaka2"/>
        <w:ind w:firstLine="0"/>
        <w:jc w:val="center"/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</w:pPr>
      <w:r w:rsidRPr="00004A43"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  <w:t>Članak 1</w:t>
      </w:r>
      <w:r w:rsidR="003A31AE"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  <w:t>2</w:t>
      </w:r>
      <w:r w:rsidRPr="00004A43"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  <w:t>.</w:t>
      </w:r>
    </w:p>
    <w:p w14:paraId="0EEBE09E" w14:textId="77777777" w:rsidR="00D42B4E" w:rsidRPr="00004A43" w:rsidRDefault="00D42B4E" w:rsidP="003B3F65">
      <w:pPr>
        <w:pStyle w:val="Uvuenotijeloteksta"/>
        <w:numPr>
          <w:ilvl w:val="0"/>
          <w:numId w:val="8"/>
        </w:numPr>
        <w:tabs>
          <w:tab w:val="clear" w:pos="473"/>
          <w:tab w:val="left" w:pos="567"/>
        </w:tabs>
        <w:ind w:left="567" w:hanging="567"/>
        <w:jc w:val="both"/>
        <w:rPr>
          <w:rFonts w:ascii="Arial" w:hAnsi="Arial" w:cs="Arial"/>
          <w:color w:val="000000" w:themeColor="text1"/>
          <w:lang w:val="hr-HR"/>
        </w:rPr>
      </w:pPr>
      <w:r w:rsidRPr="00004A43">
        <w:rPr>
          <w:rFonts w:ascii="Arial" w:hAnsi="Arial" w:cs="Arial"/>
          <w:color w:val="000000" w:themeColor="text1"/>
          <w:lang w:val="hr-HR"/>
        </w:rPr>
        <w:t>Svaki rashod i izdatak iz Proračuna mora se temeljiti na vjerodostojnoj knjigovodstvenoj ispravi kojom se dokazuje obveza plaćanja.</w:t>
      </w:r>
    </w:p>
    <w:p w14:paraId="0A14CBF8" w14:textId="77777777" w:rsidR="00D42B4E" w:rsidRPr="00004A43" w:rsidRDefault="00D42B4E" w:rsidP="003B3F65">
      <w:pPr>
        <w:pStyle w:val="Uvuenotijeloteksta"/>
        <w:numPr>
          <w:ilvl w:val="0"/>
          <w:numId w:val="8"/>
        </w:numPr>
        <w:tabs>
          <w:tab w:val="clear" w:pos="473"/>
          <w:tab w:val="left" w:pos="567"/>
        </w:tabs>
        <w:ind w:left="567" w:hanging="567"/>
        <w:jc w:val="both"/>
        <w:rPr>
          <w:rFonts w:ascii="Arial" w:hAnsi="Arial" w:cs="Arial"/>
          <w:color w:val="000000" w:themeColor="text1"/>
          <w:lang w:val="hr-HR"/>
        </w:rPr>
      </w:pPr>
      <w:r w:rsidRPr="00004A43">
        <w:rPr>
          <w:rFonts w:ascii="Arial" w:hAnsi="Arial" w:cs="Arial"/>
          <w:color w:val="000000" w:themeColor="text1"/>
          <w:lang w:val="hr-HR"/>
        </w:rPr>
        <w:t>Pročelnik tijela gradske uprave i čelnik pravne osobe proračunskog korisnika, odnosno osoba na koju je to pravo preneseno, mora prije isplate provjeriti i potvrditi potpisom pravni temelj i visinu obveze koja proizlazi iz knjigovodstvene isprave.</w:t>
      </w:r>
    </w:p>
    <w:p w14:paraId="5AE18FE8" w14:textId="77777777" w:rsidR="00D42B4E" w:rsidRPr="00004A43" w:rsidRDefault="00D42B4E" w:rsidP="003B3F65">
      <w:pPr>
        <w:pStyle w:val="Uvuenotijeloteksta"/>
        <w:numPr>
          <w:ilvl w:val="0"/>
          <w:numId w:val="8"/>
        </w:numPr>
        <w:tabs>
          <w:tab w:val="clear" w:pos="473"/>
          <w:tab w:val="left" w:pos="567"/>
        </w:tabs>
        <w:ind w:left="567" w:hanging="567"/>
        <w:jc w:val="both"/>
        <w:rPr>
          <w:rFonts w:ascii="Arial" w:hAnsi="Arial" w:cs="Arial"/>
          <w:color w:val="000000" w:themeColor="text1"/>
          <w:lang w:val="hr-HR"/>
        </w:rPr>
      </w:pPr>
      <w:r w:rsidRPr="00004A43">
        <w:rPr>
          <w:rFonts w:ascii="Arial" w:hAnsi="Arial" w:cs="Arial"/>
          <w:color w:val="000000" w:themeColor="text1"/>
          <w:lang w:val="hr-HR"/>
        </w:rPr>
        <w:t>Nalog za isplatu iz Proračuna s oznakom pozicije Proračuna izdaje pročelnik nadležnog tijela gradske uprave.</w:t>
      </w:r>
    </w:p>
    <w:p w14:paraId="1A5A9492" w14:textId="651D1800" w:rsidR="00D42B4E" w:rsidRPr="00004A43" w:rsidRDefault="00D42B4E" w:rsidP="003B3F65">
      <w:pPr>
        <w:pStyle w:val="Uvuenotijeloteksta"/>
        <w:numPr>
          <w:ilvl w:val="0"/>
          <w:numId w:val="8"/>
        </w:numPr>
        <w:tabs>
          <w:tab w:val="clear" w:pos="473"/>
          <w:tab w:val="left" w:pos="567"/>
        </w:tabs>
        <w:ind w:left="567" w:hanging="567"/>
        <w:jc w:val="both"/>
        <w:rPr>
          <w:rFonts w:ascii="Arial" w:hAnsi="Arial" w:cs="Arial"/>
          <w:color w:val="000000" w:themeColor="text1"/>
          <w:lang w:val="hr-HR"/>
        </w:rPr>
      </w:pPr>
      <w:r w:rsidRPr="00004A43">
        <w:rPr>
          <w:rFonts w:ascii="Arial" w:hAnsi="Arial" w:cs="Arial"/>
          <w:color w:val="000000" w:themeColor="text1"/>
          <w:lang w:val="hr-HR"/>
        </w:rPr>
        <w:t xml:space="preserve">Isplata sredstva za plaće, materijalne rashode i programe koja su u Posebnom dijelu Proračuna osigurana ustanovama Grada izvršava se prijenosom na njihov </w:t>
      </w:r>
      <w:r w:rsidRPr="00C6216A">
        <w:rPr>
          <w:rFonts w:ascii="Arial" w:hAnsi="Arial" w:cs="Arial"/>
          <w:color w:val="000000" w:themeColor="text1"/>
          <w:lang w:val="hr-HR"/>
        </w:rPr>
        <w:t>račun temeljem naloga za prijenos sredstava koji izdaje pročelnik nadležnog tijela gradske uprave.</w:t>
      </w:r>
      <w:r w:rsidRPr="00004A43">
        <w:rPr>
          <w:rFonts w:ascii="Arial" w:hAnsi="Arial" w:cs="Arial"/>
          <w:color w:val="000000" w:themeColor="text1"/>
          <w:lang w:val="hr-HR"/>
        </w:rPr>
        <w:t xml:space="preserve"> </w:t>
      </w:r>
    </w:p>
    <w:p w14:paraId="20025DFD" w14:textId="04991FAC" w:rsidR="00D42B4E" w:rsidRPr="00004A43" w:rsidRDefault="00D42B4E" w:rsidP="003B3F65">
      <w:pPr>
        <w:pStyle w:val="Tijeloteksta-uvlaka2"/>
        <w:ind w:firstLine="0"/>
        <w:jc w:val="center"/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</w:pPr>
      <w:r w:rsidRPr="00004A43"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  <w:t>Članak 1</w:t>
      </w:r>
      <w:r w:rsidR="003A31AE"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  <w:t>3</w:t>
      </w:r>
      <w:r w:rsidRPr="00004A43"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  <w:t>.</w:t>
      </w:r>
    </w:p>
    <w:p w14:paraId="15DC6830" w14:textId="77777777" w:rsidR="00D42B4E" w:rsidRPr="00004A43" w:rsidRDefault="00D42B4E" w:rsidP="003B3F65">
      <w:pPr>
        <w:pStyle w:val="Uvuenotijeloteksta"/>
        <w:numPr>
          <w:ilvl w:val="0"/>
          <w:numId w:val="9"/>
        </w:numPr>
        <w:tabs>
          <w:tab w:val="clear" w:pos="473"/>
          <w:tab w:val="left" w:pos="567"/>
        </w:tabs>
        <w:ind w:left="567" w:hanging="567"/>
        <w:jc w:val="both"/>
        <w:rPr>
          <w:rFonts w:ascii="Arial" w:hAnsi="Arial" w:cs="Arial"/>
          <w:color w:val="000000" w:themeColor="text1"/>
          <w:lang w:val="hr-HR"/>
        </w:rPr>
      </w:pPr>
      <w:r w:rsidRPr="00004A43">
        <w:rPr>
          <w:rFonts w:ascii="Arial" w:hAnsi="Arial" w:cs="Arial"/>
          <w:color w:val="000000" w:themeColor="text1"/>
          <w:lang w:val="hr-HR"/>
        </w:rPr>
        <w:t>Zahtjev za isplatu sredstava za nabavu roba, obavljanje usluga i ustupanje radova mora se temeljiti na propisima o javnoj nabavi.</w:t>
      </w:r>
    </w:p>
    <w:p w14:paraId="4395B288" w14:textId="78AB0A9D" w:rsidR="00D42B4E" w:rsidRPr="00004A43" w:rsidRDefault="00D42B4E" w:rsidP="003B3F65">
      <w:pPr>
        <w:pStyle w:val="Tijeloteksta-uvlaka2"/>
        <w:ind w:firstLine="0"/>
        <w:jc w:val="center"/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</w:pPr>
      <w:r w:rsidRPr="00004A43"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  <w:t xml:space="preserve">Članak </w:t>
      </w:r>
      <w:r w:rsidR="00500DB5" w:rsidRPr="00004A43"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  <w:t>1</w:t>
      </w:r>
      <w:r w:rsidR="003A31AE"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  <w:t>4</w:t>
      </w:r>
      <w:r w:rsidRPr="00004A43"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  <w:t>.</w:t>
      </w:r>
    </w:p>
    <w:p w14:paraId="60EEF4FB" w14:textId="77777777" w:rsidR="00D42B4E" w:rsidRPr="00004A43" w:rsidRDefault="00D42B4E" w:rsidP="003B3F65">
      <w:pPr>
        <w:pStyle w:val="Uvuenotijeloteksta"/>
        <w:numPr>
          <w:ilvl w:val="0"/>
          <w:numId w:val="10"/>
        </w:numPr>
        <w:tabs>
          <w:tab w:val="clear" w:pos="473"/>
          <w:tab w:val="left" w:pos="567"/>
        </w:tabs>
        <w:ind w:left="567" w:hanging="567"/>
        <w:jc w:val="both"/>
        <w:rPr>
          <w:rFonts w:ascii="Arial" w:hAnsi="Arial" w:cs="Arial"/>
          <w:color w:val="000000" w:themeColor="text1"/>
          <w:lang w:val="hr-HR"/>
        </w:rPr>
      </w:pPr>
      <w:r w:rsidRPr="00004A43">
        <w:rPr>
          <w:rFonts w:ascii="Arial" w:hAnsi="Arial" w:cs="Arial"/>
          <w:color w:val="000000" w:themeColor="text1"/>
          <w:lang w:val="hr-HR"/>
        </w:rPr>
        <w:t>Proračunskim korisnicima, kojima se u Proračunu osiguravaju sredstva za plaće zaposlenih, isplaćivat će se sredstva za ostala materijalna prava zaposlenih prema njihovim općim aktima do visine utvrđene tim aktima, kolektivnim ugovorom i osiguranim sredstvima.</w:t>
      </w:r>
    </w:p>
    <w:p w14:paraId="4A391866" w14:textId="5A4EF1B2" w:rsidR="00D42B4E" w:rsidRPr="00004A43" w:rsidRDefault="00D42B4E" w:rsidP="003B3F65">
      <w:pPr>
        <w:pStyle w:val="Tijeloteksta-uvlaka2"/>
        <w:ind w:firstLine="0"/>
        <w:jc w:val="center"/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</w:pPr>
      <w:r w:rsidRPr="00004A43"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  <w:t xml:space="preserve">Članak </w:t>
      </w:r>
      <w:r w:rsidR="007455C3" w:rsidRPr="00004A43"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  <w:t>1</w:t>
      </w:r>
      <w:r w:rsidR="003A31AE"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  <w:t>5</w:t>
      </w:r>
      <w:r w:rsidRPr="00004A43"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  <w:t>.</w:t>
      </w:r>
    </w:p>
    <w:p w14:paraId="0B69EB62" w14:textId="77777777" w:rsidR="007455C3" w:rsidRPr="00004A43" w:rsidRDefault="007455C3" w:rsidP="003B3F65">
      <w:pPr>
        <w:pStyle w:val="Uvuenotijeloteksta"/>
        <w:numPr>
          <w:ilvl w:val="0"/>
          <w:numId w:val="11"/>
        </w:numPr>
        <w:tabs>
          <w:tab w:val="clear" w:pos="473"/>
          <w:tab w:val="left" w:pos="567"/>
        </w:tabs>
        <w:ind w:left="567" w:hanging="567"/>
        <w:jc w:val="both"/>
        <w:rPr>
          <w:rFonts w:ascii="Arial" w:hAnsi="Arial" w:cs="Arial"/>
          <w:color w:val="000000" w:themeColor="text1"/>
          <w:lang w:val="hr-HR"/>
        </w:rPr>
      </w:pPr>
      <w:r w:rsidRPr="00004A43">
        <w:rPr>
          <w:rFonts w:ascii="Arial" w:hAnsi="Arial" w:cs="Arial"/>
          <w:color w:val="000000" w:themeColor="text1"/>
          <w:lang w:val="hr-HR"/>
        </w:rPr>
        <w:t>Osnovica za obračun plaća službenika i namještenika Grada utvrđuje se kolektivnim ugovorom odnosno odlukom Gradonačelnika, u suglasnosti s propisima.</w:t>
      </w:r>
    </w:p>
    <w:p w14:paraId="7977B869" w14:textId="77777777" w:rsidR="007455C3" w:rsidRPr="00004A43" w:rsidRDefault="007455C3" w:rsidP="003B3F65">
      <w:pPr>
        <w:pStyle w:val="Uvuenotijeloteksta"/>
        <w:numPr>
          <w:ilvl w:val="0"/>
          <w:numId w:val="11"/>
        </w:numPr>
        <w:tabs>
          <w:tab w:val="clear" w:pos="473"/>
          <w:tab w:val="left" w:pos="567"/>
        </w:tabs>
        <w:ind w:left="567" w:hanging="567"/>
        <w:jc w:val="both"/>
        <w:rPr>
          <w:rFonts w:ascii="Arial" w:hAnsi="Arial" w:cs="Arial"/>
          <w:color w:val="000000" w:themeColor="text1"/>
          <w:lang w:val="hr-HR"/>
        </w:rPr>
      </w:pPr>
      <w:r w:rsidRPr="00004A43">
        <w:rPr>
          <w:rFonts w:ascii="Arial" w:hAnsi="Arial" w:cs="Arial"/>
          <w:color w:val="000000" w:themeColor="text1"/>
          <w:lang w:val="hr-HR"/>
        </w:rPr>
        <w:t xml:space="preserve">Koeficijente za obračun plaća službenika i namještenika Grada </w:t>
      </w:r>
      <w:r w:rsidR="00533FF0" w:rsidRPr="00004A43">
        <w:rPr>
          <w:rFonts w:ascii="Arial" w:hAnsi="Arial" w:cs="Arial"/>
          <w:color w:val="000000" w:themeColor="text1"/>
          <w:lang w:val="hr-HR"/>
        </w:rPr>
        <w:t>utvrđuje</w:t>
      </w:r>
      <w:r w:rsidRPr="00004A43">
        <w:rPr>
          <w:rFonts w:ascii="Arial" w:hAnsi="Arial" w:cs="Arial"/>
          <w:color w:val="000000" w:themeColor="text1"/>
          <w:lang w:val="hr-HR"/>
        </w:rPr>
        <w:t xml:space="preserve"> Gradsko vijeće općim aktom, na prijedlog Gradonačelnika.</w:t>
      </w:r>
    </w:p>
    <w:p w14:paraId="571D496C" w14:textId="41D39B76" w:rsidR="0049589D" w:rsidRPr="00BF5120" w:rsidRDefault="007455C3" w:rsidP="00BF5120">
      <w:pPr>
        <w:pStyle w:val="Uvuenotijeloteksta"/>
        <w:numPr>
          <w:ilvl w:val="0"/>
          <w:numId w:val="11"/>
        </w:numPr>
        <w:tabs>
          <w:tab w:val="clear" w:pos="473"/>
          <w:tab w:val="left" w:pos="567"/>
        </w:tabs>
        <w:spacing w:after="240" w:afterAutospacing="0"/>
        <w:ind w:left="567" w:hanging="567"/>
        <w:jc w:val="both"/>
        <w:rPr>
          <w:rFonts w:ascii="Arial" w:hAnsi="Arial" w:cs="Arial"/>
          <w:color w:val="000000" w:themeColor="text1"/>
          <w:lang w:val="hr-HR"/>
        </w:rPr>
      </w:pPr>
      <w:r w:rsidRPr="00004A43">
        <w:rPr>
          <w:rFonts w:ascii="Arial" w:hAnsi="Arial" w:cs="Arial"/>
          <w:color w:val="000000" w:themeColor="text1"/>
          <w:lang w:val="hr-HR"/>
        </w:rPr>
        <w:t>Osnovicu i koeficijente za obračun plaće Gradonačelnika i zamjenika Gradonačelnika koji svoju dužnost obavljaju profesionalno te visinu naknade za rad zamjenika Gradonačelnika koji svoju dužnost obavlja bez zasnivanja radnog odnosa, utvrđuje Gradsko vijeće općim aktom, na prijedlog Gradonačelnika.</w:t>
      </w:r>
    </w:p>
    <w:p w14:paraId="3E9556C2" w14:textId="54FA7107" w:rsidR="00D42B4E" w:rsidRPr="00004A43" w:rsidRDefault="00D42B4E" w:rsidP="008F5530">
      <w:pPr>
        <w:pStyle w:val="Tijeloteksta-uvlaka2"/>
        <w:spacing w:before="0" w:beforeAutospacing="0"/>
        <w:ind w:firstLine="0"/>
        <w:jc w:val="center"/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</w:pPr>
      <w:r w:rsidRPr="00004A43"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  <w:t xml:space="preserve">Članak </w:t>
      </w:r>
      <w:r w:rsidR="00533FF0" w:rsidRPr="00004A43"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  <w:t>1</w:t>
      </w:r>
      <w:r w:rsidR="003A31AE"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  <w:t>6</w:t>
      </w:r>
      <w:r w:rsidRPr="00004A43"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  <w:t>.</w:t>
      </w:r>
    </w:p>
    <w:p w14:paraId="022E1BB6" w14:textId="1D95172B" w:rsidR="00D42B4E" w:rsidRDefault="00D42B4E" w:rsidP="003B3F65">
      <w:pPr>
        <w:pStyle w:val="Uvuenotijeloteksta"/>
        <w:numPr>
          <w:ilvl w:val="0"/>
          <w:numId w:val="12"/>
        </w:numPr>
        <w:tabs>
          <w:tab w:val="clear" w:pos="473"/>
          <w:tab w:val="left" w:pos="567"/>
        </w:tabs>
        <w:ind w:left="567" w:hanging="567"/>
        <w:jc w:val="both"/>
        <w:rPr>
          <w:rFonts w:ascii="Arial" w:hAnsi="Arial" w:cs="Arial"/>
          <w:color w:val="000000" w:themeColor="text1"/>
          <w:lang w:val="hr-HR"/>
        </w:rPr>
      </w:pPr>
      <w:r w:rsidRPr="00004A43">
        <w:rPr>
          <w:rFonts w:ascii="Arial" w:hAnsi="Arial" w:cs="Arial"/>
          <w:color w:val="000000" w:themeColor="text1"/>
          <w:lang w:val="hr-HR"/>
        </w:rPr>
        <w:t xml:space="preserve">Sredstva za rad političkih stranaka zastupljenih u Gradskom </w:t>
      </w:r>
      <w:r w:rsidRPr="003A31AE">
        <w:rPr>
          <w:rFonts w:ascii="Arial" w:hAnsi="Arial" w:cs="Arial"/>
          <w:color w:val="000000" w:themeColor="text1"/>
          <w:lang w:val="hr-HR"/>
        </w:rPr>
        <w:t xml:space="preserve">vijeću, </w:t>
      </w:r>
      <w:r w:rsidR="007455C3" w:rsidRPr="003A31AE">
        <w:rPr>
          <w:rFonts w:ascii="Arial" w:hAnsi="Arial" w:cs="Arial"/>
          <w:color w:val="000000" w:themeColor="text1"/>
          <w:lang w:val="hr-HR"/>
        </w:rPr>
        <w:t>sredstva za rad Savjeta mladih</w:t>
      </w:r>
      <w:r w:rsidR="007455C3" w:rsidRPr="00004A43">
        <w:rPr>
          <w:rFonts w:ascii="Arial" w:hAnsi="Arial" w:cs="Arial"/>
          <w:color w:val="000000" w:themeColor="text1"/>
          <w:lang w:val="hr-HR"/>
        </w:rPr>
        <w:t xml:space="preserve">, </w:t>
      </w:r>
      <w:r w:rsidRPr="00004A43">
        <w:rPr>
          <w:rFonts w:ascii="Arial" w:hAnsi="Arial" w:cs="Arial"/>
          <w:color w:val="000000" w:themeColor="text1"/>
          <w:lang w:val="hr-HR"/>
        </w:rPr>
        <w:t>naknade troškova za rad osoba izabranih na određene dužnosti, naknade troškova za rad članova Gradskog vijeća</w:t>
      </w:r>
      <w:r w:rsidRPr="00C6216A">
        <w:rPr>
          <w:rFonts w:ascii="Arial" w:hAnsi="Arial" w:cs="Arial"/>
          <w:color w:val="000000" w:themeColor="text1"/>
          <w:lang w:val="hr-HR"/>
        </w:rPr>
        <w:t>, članova radnih tijela Gradskog vijeća</w:t>
      </w:r>
      <w:r w:rsidRPr="00004A43">
        <w:rPr>
          <w:rFonts w:ascii="Arial" w:hAnsi="Arial" w:cs="Arial"/>
          <w:color w:val="000000" w:themeColor="text1"/>
          <w:lang w:val="hr-HR"/>
        </w:rPr>
        <w:t xml:space="preserve"> i članova upravnih vijeća ustanova u vlasništvu Grada Županje, isplaćivat će se temeljem odluka Gradskog vijeća, po nalogu Gradonačelnika.</w:t>
      </w:r>
    </w:p>
    <w:p w14:paraId="7BA68C02" w14:textId="3F561C31" w:rsidR="003A31AE" w:rsidRDefault="003A31AE" w:rsidP="003A31AE">
      <w:pPr>
        <w:pStyle w:val="Uvuenotijeloteksta"/>
        <w:tabs>
          <w:tab w:val="left" w:pos="567"/>
        </w:tabs>
        <w:ind w:left="567"/>
        <w:jc w:val="both"/>
        <w:rPr>
          <w:rFonts w:ascii="Arial" w:hAnsi="Arial" w:cs="Arial"/>
          <w:color w:val="000000" w:themeColor="text1"/>
          <w:lang w:val="hr-HR"/>
        </w:rPr>
      </w:pPr>
    </w:p>
    <w:p w14:paraId="65845A31" w14:textId="77777777" w:rsidR="003A31AE" w:rsidRPr="00004A43" w:rsidRDefault="003A31AE" w:rsidP="003A31AE">
      <w:pPr>
        <w:pStyle w:val="Uvuenotijeloteksta"/>
        <w:tabs>
          <w:tab w:val="left" w:pos="567"/>
        </w:tabs>
        <w:ind w:left="567"/>
        <w:jc w:val="both"/>
        <w:rPr>
          <w:rFonts w:ascii="Arial" w:hAnsi="Arial" w:cs="Arial"/>
          <w:color w:val="000000" w:themeColor="text1"/>
          <w:lang w:val="hr-HR"/>
        </w:rPr>
      </w:pPr>
    </w:p>
    <w:p w14:paraId="03DA9FEC" w14:textId="3C24B0F5" w:rsidR="00D42B4E" w:rsidRPr="00004A43" w:rsidRDefault="00D42B4E" w:rsidP="003B3F65">
      <w:pPr>
        <w:pStyle w:val="Tijeloteksta-uvlaka2"/>
        <w:ind w:firstLine="0"/>
        <w:jc w:val="center"/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</w:pPr>
      <w:r w:rsidRPr="00004A43"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  <w:lastRenderedPageBreak/>
        <w:t xml:space="preserve">Članak </w:t>
      </w:r>
      <w:r w:rsidR="00AD2D60" w:rsidRPr="00004A43"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  <w:t>1</w:t>
      </w:r>
      <w:r w:rsidR="003A31AE"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  <w:t>7</w:t>
      </w:r>
      <w:r w:rsidRPr="00004A43"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  <w:t>.</w:t>
      </w:r>
    </w:p>
    <w:p w14:paraId="7535CC31" w14:textId="77777777" w:rsidR="00D42B4E" w:rsidRPr="00004A43" w:rsidRDefault="00D42B4E" w:rsidP="003B3F65">
      <w:pPr>
        <w:pStyle w:val="Uvuenotijeloteksta"/>
        <w:numPr>
          <w:ilvl w:val="0"/>
          <w:numId w:val="14"/>
        </w:numPr>
        <w:tabs>
          <w:tab w:val="clear" w:pos="473"/>
          <w:tab w:val="left" w:pos="567"/>
        </w:tabs>
        <w:ind w:left="567" w:hanging="567"/>
        <w:jc w:val="both"/>
        <w:rPr>
          <w:rFonts w:ascii="Arial" w:hAnsi="Arial" w:cs="Arial"/>
          <w:color w:val="000000" w:themeColor="text1"/>
          <w:lang w:val="hr-HR"/>
        </w:rPr>
      </w:pPr>
      <w:r w:rsidRPr="00004A43">
        <w:rPr>
          <w:rFonts w:ascii="Arial" w:hAnsi="Arial" w:cs="Arial"/>
          <w:color w:val="000000" w:themeColor="text1"/>
          <w:lang w:val="hr-HR"/>
        </w:rPr>
        <w:t>Pogrešno ili više uplaćeni prihodi u Proračun, vraćaju se uplatiteljima na teret tih prihoda.</w:t>
      </w:r>
    </w:p>
    <w:p w14:paraId="2BE75B21" w14:textId="77777777" w:rsidR="00D42B4E" w:rsidRPr="00004A43" w:rsidRDefault="00D42B4E" w:rsidP="003B3F65">
      <w:pPr>
        <w:pStyle w:val="Uvuenotijeloteksta"/>
        <w:numPr>
          <w:ilvl w:val="0"/>
          <w:numId w:val="14"/>
        </w:numPr>
        <w:tabs>
          <w:tab w:val="clear" w:pos="473"/>
          <w:tab w:val="left" w:pos="567"/>
        </w:tabs>
        <w:ind w:left="567" w:hanging="567"/>
        <w:jc w:val="both"/>
        <w:rPr>
          <w:rFonts w:ascii="Arial" w:hAnsi="Arial" w:cs="Arial"/>
          <w:color w:val="000000" w:themeColor="text1"/>
          <w:lang w:val="hr-HR"/>
        </w:rPr>
      </w:pPr>
      <w:r w:rsidRPr="00004A43">
        <w:rPr>
          <w:rFonts w:ascii="Arial" w:hAnsi="Arial" w:cs="Arial"/>
          <w:color w:val="000000" w:themeColor="text1"/>
          <w:lang w:val="hr-HR"/>
        </w:rPr>
        <w:t>Pogrešno ili više uplaćeni prihodi u proračune prethodnih godina, vraćaju se uplatiteljima na teret rashoda Proračuna.</w:t>
      </w:r>
    </w:p>
    <w:p w14:paraId="659FC70B" w14:textId="200E815A" w:rsidR="00D42B4E" w:rsidRPr="00705942" w:rsidRDefault="00D42B4E" w:rsidP="003B3F65">
      <w:pPr>
        <w:pStyle w:val="Uvuenotijeloteksta"/>
        <w:numPr>
          <w:ilvl w:val="0"/>
          <w:numId w:val="14"/>
        </w:numPr>
        <w:tabs>
          <w:tab w:val="clear" w:pos="473"/>
          <w:tab w:val="left" w:pos="567"/>
        </w:tabs>
        <w:ind w:left="567" w:hanging="567"/>
        <w:jc w:val="both"/>
        <w:rPr>
          <w:rFonts w:ascii="Arial" w:hAnsi="Arial" w:cs="Arial"/>
          <w:color w:val="000000" w:themeColor="text1"/>
          <w:lang w:val="hr-HR"/>
        </w:rPr>
      </w:pPr>
      <w:r w:rsidRPr="00705942">
        <w:rPr>
          <w:rFonts w:ascii="Arial" w:hAnsi="Arial" w:cs="Arial"/>
          <w:color w:val="000000" w:themeColor="text1"/>
          <w:lang w:val="hr-HR"/>
        </w:rPr>
        <w:t xml:space="preserve">Rješenje o povratu sredstava donosi </w:t>
      </w:r>
      <w:r w:rsidR="00705942" w:rsidRPr="00705942">
        <w:rPr>
          <w:rFonts w:ascii="Arial" w:hAnsi="Arial" w:cs="Arial"/>
          <w:color w:val="000000" w:themeColor="text1"/>
          <w:lang w:val="hr-HR"/>
        </w:rPr>
        <w:t xml:space="preserve">upravni odjel </w:t>
      </w:r>
      <w:r w:rsidR="005B31A9">
        <w:rPr>
          <w:rFonts w:ascii="Arial" w:hAnsi="Arial" w:cs="Arial"/>
          <w:color w:val="000000" w:themeColor="text1"/>
          <w:lang w:val="hr-HR"/>
        </w:rPr>
        <w:t>G</w:t>
      </w:r>
      <w:r w:rsidR="00705942" w:rsidRPr="00705942">
        <w:rPr>
          <w:rFonts w:ascii="Arial" w:hAnsi="Arial" w:cs="Arial"/>
          <w:color w:val="000000" w:themeColor="text1"/>
          <w:lang w:val="hr-HR"/>
        </w:rPr>
        <w:t>rada</w:t>
      </w:r>
      <w:r w:rsidRPr="00705942">
        <w:rPr>
          <w:rFonts w:ascii="Arial" w:hAnsi="Arial" w:cs="Arial"/>
          <w:color w:val="000000" w:themeColor="text1"/>
          <w:lang w:val="hr-HR"/>
        </w:rPr>
        <w:t xml:space="preserve"> </w:t>
      </w:r>
      <w:r w:rsidR="00705942" w:rsidRPr="00705942">
        <w:rPr>
          <w:rFonts w:ascii="Arial" w:hAnsi="Arial" w:cs="Arial"/>
          <w:color w:val="000000" w:themeColor="text1"/>
          <w:lang w:val="hr-HR"/>
        </w:rPr>
        <w:t xml:space="preserve">u čijoj nadležnosti je naplata tih prihoda, a </w:t>
      </w:r>
      <w:r w:rsidRPr="00705942">
        <w:rPr>
          <w:rFonts w:ascii="Arial" w:hAnsi="Arial" w:cs="Arial"/>
          <w:color w:val="000000" w:themeColor="text1"/>
          <w:lang w:val="hr-HR"/>
        </w:rPr>
        <w:t xml:space="preserve">na temelju dokumentiranog </w:t>
      </w:r>
      <w:r w:rsidR="00705942">
        <w:rPr>
          <w:rFonts w:ascii="Arial" w:hAnsi="Arial" w:cs="Arial"/>
          <w:color w:val="000000" w:themeColor="text1"/>
          <w:lang w:val="hr-HR"/>
        </w:rPr>
        <w:t xml:space="preserve">zahtjeva </w:t>
      </w:r>
      <w:r w:rsidR="00705942" w:rsidRPr="00705942">
        <w:rPr>
          <w:rFonts w:ascii="Arial" w:hAnsi="Arial" w:cs="Arial"/>
          <w:color w:val="000000" w:themeColor="text1"/>
          <w:lang w:val="hr-HR"/>
        </w:rPr>
        <w:t>podnositelja za povrat.</w:t>
      </w:r>
    </w:p>
    <w:p w14:paraId="3DA3EAD4" w14:textId="1287E1D5" w:rsidR="00D42B4E" w:rsidRPr="00004A43" w:rsidRDefault="00D42B4E">
      <w:pPr>
        <w:pStyle w:val="Tijeloteksta-uvlaka2"/>
        <w:ind w:firstLine="0"/>
        <w:jc w:val="center"/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</w:pPr>
      <w:r w:rsidRPr="00004A43"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  <w:t xml:space="preserve">Članak </w:t>
      </w:r>
      <w:r w:rsidR="003A31AE"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  <w:t>18</w:t>
      </w:r>
      <w:r w:rsidRPr="00004A43"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  <w:t>.</w:t>
      </w:r>
    </w:p>
    <w:p w14:paraId="5474AE31" w14:textId="031C920B" w:rsidR="00D42B4E" w:rsidRPr="00004A43" w:rsidRDefault="00D42B4E" w:rsidP="003B3F65">
      <w:pPr>
        <w:pStyle w:val="Uvuenotijeloteksta"/>
        <w:numPr>
          <w:ilvl w:val="0"/>
          <w:numId w:val="15"/>
        </w:numPr>
        <w:tabs>
          <w:tab w:val="clear" w:pos="473"/>
          <w:tab w:val="left" w:pos="567"/>
        </w:tabs>
        <w:ind w:left="567" w:hanging="567"/>
        <w:jc w:val="both"/>
        <w:rPr>
          <w:rFonts w:ascii="Arial" w:hAnsi="Arial" w:cs="Arial"/>
          <w:color w:val="000000" w:themeColor="text1"/>
          <w:lang w:val="hr-HR"/>
        </w:rPr>
      </w:pPr>
      <w:r w:rsidRPr="00004A43">
        <w:rPr>
          <w:rFonts w:ascii="Arial" w:hAnsi="Arial" w:cs="Arial"/>
          <w:color w:val="000000" w:themeColor="text1"/>
          <w:lang w:val="hr-HR"/>
        </w:rPr>
        <w:t xml:space="preserve">Instrumente osiguranja plaćanja, kojima se na teret Proračuna stvaraju obveze, izdaje </w:t>
      </w:r>
      <w:r w:rsidR="00CC4F53">
        <w:rPr>
          <w:rFonts w:ascii="Arial" w:hAnsi="Arial" w:cs="Arial"/>
          <w:color w:val="000000" w:themeColor="text1"/>
          <w:lang w:val="hr-HR"/>
        </w:rPr>
        <w:t>U</w:t>
      </w:r>
      <w:r w:rsidR="001C0099" w:rsidRPr="00004A43">
        <w:rPr>
          <w:rFonts w:ascii="Arial" w:hAnsi="Arial" w:cs="Arial"/>
          <w:color w:val="000000" w:themeColor="text1"/>
          <w:lang w:val="hr-HR"/>
        </w:rPr>
        <w:t>prav</w:t>
      </w:r>
      <w:r w:rsidR="00CC4F53">
        <w:rPr>
          <w:rFonts w:ascii="Arial" w:hAnsi="Arial" w:cs="Arial"/>
          <w:color w:val="000000" w:themeColor="text1"/>
          <w:lang w:val="hr-HR"/>
        </w:rPr>
        <w:t xml:space="preserve">ni odjel </w:t>
      </w:r>
      <w:r w:rsidRPr="00004A43">
        <w:rPr>
          <w:rFonts w:ascii="Arial" w:hAnsi="Arial" w:cs="Arial"/>
          <w:color w:val="000000" w:themeColor="text1"/>
          <w:lang w:val="hr-HR"/>
        </w:rPr>
        <w:t>za financije</w:t>
      </w:r>
      <w:r w:rsidR="00CC4F53">
        <w:rPr>
          <w:rFonts w:ascii="Arial" w:hAnsi="Arial" w:cs="Arial"/>
          <w:color w:val="000000" w:themeColor="text1"/>
          <w:lang w:val="hr-HR"/>
        </w:rPr>
        <w:t xml:space="preserve"> Grada</w:t>
      </w:r>
      <w:r w:rsidRPr="00004A43">
        <w:rPr>
          <w:rFonts w:ascii="Arial" w:hAnsi="Arial" w:cs="Arial"/>
          <w:color w:val="000000" w:themeColor="text1"/>
          <w:lang w:val="hr-HR"/>
        </w:rPr>
        <w:t xml:space="preserve">, a potpisuje </w:t>
      </w:r>
      <w:r w:rsidR="001C0099" w:rsidRPr="00004A43">
        <w:rPr>
          <w:rFonts w:ascii="Arial" w:hAnsi="Arial" w:cs="Arial"/>
          <w:color w:val="000000" w:themeColor="text1"/>
          <w:lang w:val="hr-HR"/>
        </w:rPr>
        <w:t>G</w:t>
      </w:r>
      <w:r w:rsidRPr="00004A43">
        <w:rPr>
          <w:rFonts w:ascii="Arial" w:hAnsi="Arial" w:cs="Arial"/>
          <w:color w:val="000000" w:themeColor="text1"/>
          <w:lang w:val="hr-HR"/>
        </w:rPr>
        <w:t>radonačelnik.</w:t>
      </w:r>
    </w:p>
    <w:p w14:paraId="1B4B6C37" w14:textId="7C7AAD91" w:rsidR="00D42B4E" w:rsidRPr="00004A43" w:rsidRDefault="00D42B4E" w:rsidP="003B3F65">
      <w:pPr>
        <w:pStyle w:val="Uvuenotijeloteksta"/>
        <w:numPr>
          <w:ilvl w:val="0"/>
          <w:numId w:val="15"/>
        </w:numPr>
        <w:tabs>
          <w:tab w:val="clear" w:pos="473"/>
          <w:tab w:val="left" w:pos="567"/>
        </w:tabs>
        <w:ind w:left="567" w:hanging="567"/>
        <w:jc w:val="both"/>
        <w:rPr>
          <w:rFonts w:ascii="Arial" w:hAnsi="Arial" w:cs="Arial"/>
          <w:color w:val="000000" w:themeColor="text1"/>
          <w:lang w:val="hr-HR"/>
        </w:rPr>
      </w:pPr>
      <w:r w:rsidRPr="00004A43">
        <w:rPr>
          <w:rFonts w:ascii="Arial" w:hAnsi="Arial" w:cs="Arial"/>
          <w:color w:val="000000" w:themeColor="text1"/>
          <w:lang w:val="hr-HR"/>
        </w:rPr>
        <w:t xml:space="preserve">Instrumenti osiguranja plaćanja primljeni od pravnih osoba kao sredstvo osiguranja naplate potraživanja ili izvođenja radova i usluga, dostavljaju se </w:t>
      </w:r>
      <w:r w:rsidR="00CC4F53">
        <w:rPr>
          <w:rFonts w:ascii="Arial" w:hAnsi="Arial" w:cs="Arial"/>
          <w:color w:val="000000" w:themeColor="text1"/>
          <w:lang w:val="hr-HR"/>
        </w:rPr>
        <w:t>Upravnom odjelu za financije Grada</w:t>
      </w:r>
      <w:r w:rsidRPr="00004A43">
        <w:rPr>
          <w:rFonts w:ascii="Arial" w:hAnsi="Arial" w:cs="Arial"/>
          <w:color w:val="000000" w:themeColor="text1"/>
          <w:lang w:val="hr-HR"/>
        </w:rPr>
        <w:t>.</w:t>
      </w:r>
    </w:p>
    <w:p w14:paraId="3783285D" w14:textId="3B955DDB" w:rsidR="00D42B4E" w:rsidRPr="00004A43" w:rsidRDefault="00EC02CF">
      <w:pPr>
        <w:pStyle w:val="T-109sred"/>
        <w:rPr>
          <w:rFonts w:ascii="Arial" w:hAnsi="Arial" w:cs="Arial"/>
          <w:b/>
          <w:bCs/>
          <w:caps/>
          <w:color w:val="000000" w:themeColor="text1"/>
          <w:sz w:val="24"/>
          <w:szCs w:val="24"/>
          <w:lang w:val="hr-HR"/>
        </w:rPr>
      </w:pPr>
      <w:r>
        <w:rPr>
          <w:rFonts w:ascii="Arial" w:hAnsi="Arial" w:cs="Arial"/>
          <w:b/>
          <w:bCs/>
          <w:caps/>
          <w:color w:val="000000" w:themeColor="text1"/>
          <w:sz w:val="24"/>
          <w:szCs w:val="24"/>
          <w:lang w:val="hr-HR"/>
        </w:rPr>
        <w:t>IX</w:t>
      </w:r>
      <w:r w:rsidR="00D42B4E" w:rsidRPr="00004A43">
        <w:rPr>
          <w:rFonts w:ascii="Arial" w:hAnsi="Arial" w:cs="Arial"/>
          <w:b/>
          <w:bCs/>
          <w:caps/>
          <w:color w:val="000000" w:themeColor="text1"/>
          <w:sz w:val="24"/>
          <w:szCs w:val="24"/>
          <w:lang w:val="hr-HR"/>
        </w:rPr>
        <w:t>. POVRAT SREDSTAVA U PRORAČUN</w:t>
      </w:r>
    </w:p>
    <w:p w14:paraId="3DB03BF8" w14:textId="210CE270" w:rsidR="00D42B4E" w:rsidRPr="00004A43" w:rsidRDefault="00D42B4E">
      <w:pPr>
        <w:pStyle w:val="Tijeloteksta-uvlaka2"/>
        <w:ind w:firstLine="0"/>
        <w:jc w:val="center"/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</w:pPr>
      <w:r w:rsidRPr="00004A43"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  <w:t xml:space="preserve">Članak </w:t>
      </w:r>
      <w:r w:rsidR="003A31AE"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  <w:t>19</w:t>
      </w:r>
      <w:r w:rsidRPr="00004A43"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  <w:t>.</w:t>
      </w:r>
    </w:p>
    <w:p w14:paraId="2CF97E2C" w14:textId="7E65331E" w:rsidR="00D42B4E" w:rsidRPr="00C6216A" w:rsidRDefault="00D42B4E" w:rsidP="003B3F65">
      <w:pPr>
        <w:pStyle w:val="Uvuenotijeloteksta"/>
        <w:numPr>
          <w:ilvl w:val="0"/>
          <w:numId w:val="16"/>
        </w:numPr>
        <w:tabs>
          <w:tab w:val="clear" w:pos="473"/>
          <w:tab w:val="left" w:pos="567"/>
        </w:tabs>
        <w:ind w:left="567" w:hanging="567"/>
        <w:jc w:val="both"/>
        <w:rPr>
          <w:rFonts w:ascii="Arial" w:hAnsi="Arial" w:cs="Arial"/>
          <w:color w:val="000000" w:themeColor="text1"/>
          <w:lang w:val="hr-HR"/>
        </w:rPr>
      </w:pPr>
      <w:r w:rsidRPr="00C6216A">
        <w:rPr>
          <w:rFonts w:ascii="Arial" w:hAnsi="Arial" w:cs="Arial"/>
          <w:color w:val="000000" w:themeColor="text1"/>
          <w:lang w:val="hr-HR"/>
        </w:rPr>
        <w:t>Ako se naknadno utvrdi da je isplata iz Proračuna bila nezakonita i/ili neopravdana, proračunski korisnik</w:t>
      </w:r>
      <w:r w:rsidR="00C6216A" w:rsidRPr="00C6216A">
        <w:rPr>
          <w:rFonts w:ascii="Arial" w:hAnsi="Arial" w:cs="Arial"/>
          <w:color w:val="000000" w:themeColor="text1"/>
          <w:lang w:val="hr-HR"/>
        </w:rPr>
        <w:t>, odnosno upravno tijelo</w:t>
      </w:r>
      <w:r w:rsidRPr="00C6216A">
        <w:rPr>
          <w:rFonts w:ascii="Arial" w:hAnsi="Arial" w:cs="Arial"/>
          <w:color w:val="000000" w:themeColor="text1"/>
          <w:lang w:val="hr-HR"/>
        </w:rPr>
        <w:t xml:space="preserve"> mora odmah zahtijevati povrat proračunskih sredstava u Proračun.</w:t>
      </w:r>
    </w:p>
    <w:p w14:paraId="7A6A3918" w14:textId="6C3E5C91" w:rsidR="00D42B4E" w:rsidRPr="00004A43" w:rsidRDefault="003C29B3">
      <w:pPr>
        <w:pStyle w:val="T-109sred"/>
        <w:rPr>
          <w:rFonts w:ascii="Arial" w:hAnsi="Arial" w:cs="Arial"/>
          <w:b/>
          <w:bCs/>
          <w:caps/>
          <w:color w:val="000000" w:themeColor="text1"/>
          <w:sz w:val="24"/>
          <w:szCs w:val="24"/>
          <w:lang w:val="hr-HR"/>
        </w:rPr>
      </w:pPr>
      <w:r w:rsidRPr="00004A43">
        <w:rPr>
          <w:rFonts w:ascii="Arial" w:hAnsi="Arial" w:cs="Arial"/>
          <w:b/>
          <w:bCs/>
          <w:caps/>
          <w:color w:val="000000" w:themeColor="text1"/>
          <w:sz w:val="24"/>
          <w:szCs w:val="24"/>
          <w:lang w:val="hr-HR"/>
        </w:rPr>
        <w:t>X</w:t>
      </w:r>
      <w:r w:rsidR="00D42B4E" w:rsidRPr="00004A43">
        <w:rPr>
          <w:rFonts w:ascii="Arial" w:hAnsi="Arial" w:cs="Arial"/>
          <w:b/>
          <w:bCs/>
          <w:caps/>
          <w:color w:val="000000" w:themeColor="text1"/>
          <w:sz w:val="24"/>
          <w:szCs w:val="24"/>
          <w:lang w:val="hr-HR"/>
        </w:rPr>
        <w:t>. PLAĆANJE PREDUJMA</w:t>
      </w:r>
    </w:p>
    <w:p w14:paraId="581D4920" w14:textId="68E95DC6" w:rsidR="00D42B4E" w:rsidRPr="00004A43" w:rsidRDefault="00D42B4E">
      <w:pPr>
        <w:pStyle w:val="Tijeloteksta-uvlaka2"/>
        <w:ind w:firstLine="0"/>
        <w:jc w:val="center"/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</w:pPr>
      <w:r w:rsidRPr="00004A43"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  <w:t>Članak 2</w:t>
      </w:r>
      <w:r w:rsidR="003A31AE"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  <w:t>0</w:t>
      </w:r>
      <w:r w:rsidRPr="00004A43"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  <w:t>.</w:t>
      </w:r>
    </w:p>
    <w:p w14:paraId="768B30C1" w14:textId="77777777" w:rsidR="00D42B4E" w:rsidRPr="00004A43" w:rsidRDefault="00D42B4E" w:rsidP="003B3F65">
      <w:pPr>
        <w:pStyle w:val="Uvuenotijeloteksta"/>
        <w:numPr>
          <w:ilvl w:val="0"/>
          <w:numId w:val="17"/>
        </w:numPr>
        <w:tabs>
          <w:tab w:val="clear" w:pos="473"/>
          <w:tab w:val="left" w:pos="567"/>
        </w:tabs>
        <w:ind w:left="567" w:hanging="567"/>
        <w:jc w:val="both"/>
        <w:rPr>
          <w:rFonts w:ascii="Arial" w:hAnsi="Arial" w:cs="Arial"/>
          <w:color w:val="000000" w:themeColor="text1"/>
          <w:lang w:val="hr-HR"/>
        </w:rPr>
      </w:pPr>
      <w:r w:rsidRPr="00004A43">
        <w:rPr>
          <w:rFonts w:ascii="Arial" w:hAnsi="Arial" w:cs="Arial"/>
          <w:color w:val="000000" w:themeColor="text1"/>
          <w:lang w:val="hr-HR"/>
        </w:rPr>
        <w:t xml:space="preserve">Plaćanje predujma može se ugovoriti samo u iznimnim slučajevima i na temelju prethodne suglasnosti </w:t>
      </w:r>
      <w:r w:rsidR="005B25F9" w:rsidRPr="00004A43">
        <w:rPr>
          <w:rFonts w:ascii="Arial" w:hAnsi="Arial" w:cs="Arial"/>
          <w:color w:val="000000" w:themeColor="text1"/>
          <w:lang w:val="hr-HR"/>
        </w:rPr>
        <w:t>Grad</w:t>
      </w:r>
      <w:r w:rsidR="001C0099" w:rsidRPr="00004A43">
        <w:rPr>
          <w:rFonts w:ascii="Arial" w:hAnsi="Arial" w:cs="Arial"/>
          <w:color w:val="000000" w:themeColor="text1"/>
          <w:lang w:val="hr-HR"/>
        </w:rPr>
        <w:t>onačelnika.</w:t>
      </w:r>
    </w:p>
    <w:p w14:paraId="54DA5E0A" w14:textId="2F7227DA" w:rsidR="00D42B4E" w:rsidRPr="00004A43" w:rsidRDefault="003A31AE">
      <w:pPr>
        <w:pStyle w:val="T-109sred"/>
        <w:rPr>
          <w:rFonts w:ascii="Arial" w:hAnsi="Arial" w:cs="Arial"/>
          <w:b/>
          <w:bCs/>
          <w:caps/>
          <w:color w:val="000000" w:themeColor="text1"/>
          <w:sz w:val="24"/>
          <w:szCs w:val="24"/>
          <w:lang w:val="hr-HR"/>
        </w:rPr>
      </w:pPr>
      <w:r w:rsidRPr="003A31AE">
        <w:rPr>
          <w:rFonts w:ascii="Arial" w:hAnsi="Arial" w:cs="Arial"/>
          <w:b/>
          <w:bCs/>
          <w:caps/>
          <w:color w:val="000000" w:themeColor="text1"/>
          <w:sz w:val="24"/>
          <w:szCs w:val="24"/>
          <w:lang w:val="hr-HR"/>
        </w:rPr>
        <w:t>X</w:t>
      </w:r>
      <w:r w:rsidR="00EC02CF">
        <w:rPr>
          <w:rFonts w:ascii="Arial" w:hAnsi="Arial" w:cs="Arial"/>
          <w:b/>
          <w:bCs/>
          <w:caps/>
          <w:color w:val="000000" w:themeColor="text1"/>
          <w:sz w:val="24"/>
          <w:szCs w:val="24"/>
          <w:lang w:val="hr-HR"/>
        </w:rPr>
        <w:t>I</w:t>
      </w:r>
      <w:r w:rsidRPr="003A31AE">
        <w:rPr>
          <w:rFonts w:ascii="Arial" w:hAnsi="Arial" w:cs="Arial"/>
          <w:b/>
          <w:bCs/>
          <w:caps/>
          <w:color w:val="000000" w:themeColor="text1"/>
          <w:sz w:val="24"/>
          <w:szCs w:val="24"/>
          <w:lang w:val="hr-HR"/>
        </w:rPr>
        <w:t xml:space="preserve">. </w:t>
      </w:r>
      <w:r w:rsidR="00D42B4E" w:rsidRPr="003A31AE">
        <w:rPr>
          <w:rFonts w:ascii="Arial" w:hAnsi="Arial" w:cs="Arial"/>
          <w:b/>
          <w:bCs/>
          <w:caps/>
          <w:color w:val="000000" w:themeColor="text1"/>
          <w:sz w:val="24"/>
          <w:szCs w:val="24"/>
          <w:lang w:val="hr-HR"/>
        </w:rPr>
        <w:t>Sustav raČuna za izvrŠavanje GRADSKOG proraČuna</w:t>
      </w:r>
    </w:p>
    <w:p w14:paraId="58567E46" w14:textId="61240809" w:rsidR="00D42B4E" w:rsidRPr="00004A43" w:rsidRDefault="00D42B4E" w:rsidP="003B3F65">
      <w:pPr>
        <w:pStyle w:val="Tijeloteksta-uvlaka2"/>
        <w:ind w:firstLine="0"/>
        <w:jc w:val="center"/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</w:pPr>
      <w:r w:rsidRPr="00004A43"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  <w:t>Članak 2</w:t>
      </w:r>
      <w:r w:rsidR="003A31AE"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  <w:t>1</w:t>
      </w:r>
      <w:r w:rsidRPr="00004A43"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  <w:t>.</w:t>
      </w:r>
    </w:p>
    <w:p w14:paraId="093718B4" w14:textId="1210746F" w:rsidR="00D42B4E" w:rsidRPr="00004A43" w:rsidRDefault="00D42B4E" w:rsidP="003B3F65">
      <w:pPr>
        <w:pStyle w:val="Uvuenotijeloteksta"/>
        <w:numPr>
          <w:ilvl w:val="0"/>
          <w:numId w:val="31"/>
        </w:numPr>
        <w:tabs>
          <w:tab w:val="clear" w:pos="360"/>
          <w:tab w:val="left" w:pos="567"/>
        </w:tabs>
        <w:ind w:left="567" w:hanging="567"/>
        <w:jc w:val="both"/>
        <w:rPr>
          <w:rFonts w:ascii="Arial" w:hAnsi="Arial" w:cs="Arial"/>
          <w:color w:val="000000" w:themeColor="text1"/>
          <w:lang w:val="hr-HR"/>
        </w:rPr>
      </w:pPr>
      <w:r w:rsidRPr="00004A43">
        <w:rPr>
          <w:rFonts w:ascii="Arial" w:hAnsi="Arial" w:cs="Arial"/>
          <w:color w:val="000000" w:themeColor="text1"/>
          <w:lang w:val="hr-HR"/>
        </w:rPr>
        <w:t xml:space="preserve">Gradski </w:t>
      </w:r>
      <w:r w:rsidR="00EC02CF">
        <w:rPr>
          <w:rFonts w:ascii="Arial" w:hAnsi="Arial" w:cs="Arial"/>
          <w:color w:val="000000" w:themeColor="text1"/>
          <w:lang w:val="hr-HR"/>
        </w:rPr>
        <w:t>P</w:t>
      </w:r>
      <w:r w:rsidRPr="00004A43">
        <w:rPr>
          <w:rFonts w:ascii="Arial" w:hAnsi="Arial" w:cs="Arial"/>
          <w:color w:val="000000" w:themeColor="text1"/>
          <w:lang w:val="hr-HR"/>
        </w:rPr>
        <w:t>roračun ima jedan račun za sva plaćanja.</w:t>
      </w:r>
    </w:p>
    <w:p w14:paraId="21BB59A1" w14:textId="2F9623EE" w:rsidR="00D42B4E" w:rsidRPr="00004A43" w:rsidRDefault="00D42B4E" w:rsidP="003B3F65">
      <w:pPr>
        <w:pStyle w:val="Uvuenotijeloteksta"/>
        <w:numPr>
          <w:ilvl w:val="0"/>
          <w:numId w:val="31"/>
        </w:numPr>
        <w:tabs>
          <w:tab w:val="clear" w:pos="360"/>
          <w:tab w:val="left" w:pos="567"/>
        </w:tabs>
        <w:ind w:left="567" w:hanging="567"/>
        <w:jc w:val="both"/>
        <w:rPr>
          <w:rFonts w:ascii="Arial" w:hAnsi="Arial" w:cs="Arial"/>
          <w:color w:val="000000" w:themeColor="text1"/>
          <w:lang w:val="hr-HR"/>
        </w:rPr>
      </w:pPr>
      <w:r w:rsidRPr="00004A43">
        <w:rPr>
          <w:rFonts w:ascii="Arial" w:hAnsi="Arial" w:cs="Arial"/>
          <w:color w:val="000000" w:themeColor="text1"/>
          <w:lang w:val="hr-HR"/>
        </w:rPr>
        <w:t xml:space="preserve">Proračunski korisnici imaju jedan račun koji je dio računa </w:t>
      </w:r>
      <w:r w:rsidR="00EC02CF">
        <w:rPr>
          <w:rFonts w:ascii="Arial" w:hAnsi="Arial" w:cs="Arial"/>
          <w:color w:val="000000" w:themeColor="text1"/>
          <w:lang w:val="hr-HR"/>
        </w:rPr>
        <w:t>P</w:t>
      </w:r>
      <w:r w:rsidRPr="00004A43">
        <w:rPr>
          <w:rFonts w:ascii="Arial" w:hAnsi="Arial" w:cs="Arial"/>
          <w:color w:val="000000" w:themeColor="text1"/>
          <w:lang w:val="hr-HR"/>
        </w:rPr>
        <w:t>roračuna iz stavka 1. ovoga članka.</w:t>
      </w:r>
    </w:p>
    <w:p w14:paraId="5DF643EA" w14:textId="20D84331" w:rsidR="00F71B3D" w:rsidRPr="00BF5120" w:rsidRDefault="00D42B4E" w:rsidP="00F71B3D">
      <w:pPr>
        <w:pStyle w:val="Uvuenotijeloteksta"/>
        <w:numPr>
          <w:ilvl w:val="0"/>
          <w:numId w:val="31"/>
        </w:numPr>
        <w:tabs>
          <w:tab w:val="clear" w:pos="360"/>
          <w:tab w:val="left" w:pos="567"/>
        </w:tabs>
        <w:ind w:left="567" w:hanging="567"/>
        <w:jc w:val="both"/>
        <w:rPr>
          <w:rFonts w:ascii="Arial" w:hAnsi="Arial" w:cs="Arial"/>
          <w:color w:val="000000" w:themeColor="text1"/>
          <w:lang w:val="hr-HR"/>
        </w:rPr>
      </w:pPr>
      <w:r w:rsidRPr="00004A43">
        <w:rPr>
          <w:rFonts w:ascii="Arial" w:hAnsi="Arial" w:cs="Arial"/>
          <w:color w:val="000000" w:themeColor="text1"/>
          <w:lang w:val="hr-HR"/>
        </w:rPr>
        <w:t xml:space="preserve">Odgovorna osoba </w:t>
      </w:r>
      <w:r w:rsidR="005B31A9">
        <w:rPr>
          <w:rFonts w:ascii="Arial" w:hAnsi="Arial" w:cs="Arial"/>
          <w:color w:val="000000" w:themeColor="text1"/>
          <w:lang w:val="hr-HR"/>
        </w:rPr>
        <w:t>P</w:t>
      </w:r>
      <w:r w:rsidRPr="00004A43">
        <w:rPr>
          <w:rFonts w:ascii="Arial" w:hAnsi="Arial" w:cs="Arial"/>
          <w:color w:val="000000" w:themeColor="text1"/>
          <w:lang w:val="hr-HR"/>
        </w:rPr>
        <w:t>roračuna, odnosno proračunskog korisnika otvara račun iz stavka 1. i 2. ovoga članka.</w:t>
      </w:r>
    </w:p>
    <w:p w14:paraId="25CE9995" w14:textId="496FB5BB" w:rsidR="00D42B4E" w:rsidRPr="00004A43" w:rsidRDefault="003C29B3">
      <w:pPr>
        <w:pStyle w:val="T-109sred"/>
        <w:rPr>
          <w:rFonts w:ascii="Arial" w:hAnsi="Arial" w:cs="Arial"/>
          <w:b/>
          <w:bCs/>
          <w:caps/>
          <w:color w:val="000000" w:themeColor="text1"/>
          <w:sz w:val="24"/>
          <w:szCs w:val="24"/>
          <w:lang w:val="hr-HR"/>
        </w:rPr>
      </w:pPr>
      <w:r w:rsidRPr="00004A43">
        <w:rPr>
          <w:rFonts w:ascii="Arial" w:hAnsi="Arial" w:cs="Arial"/>
          <w:b/>
          <w:bCs/>
          <w:caps/>
          <w:color w:val="000000" w:themeColor="text1"/>
          <w:sz w:val="24"/>
          <w:szCs w:val="24"/>
          <w:lang w:val="hr-HR"/>
        </w:rPr>
        <w:t>X</w:t>
      </w:r>
      <w:r w:rsidR="003A31AE">
        <w:rPr>
          <w:rFonts w:ascii="Arial" w:hAnsi="Arial" w:cs="Arial"/>
          <w:b/>
          <w:bCs/>
          <w:caps/>
          <w:color w:val="000000" w:themeColor="text1"/>
          <w:sz w:val="24"/>
          <w:szCs w:val="24"/>
          <w:lang w:val="hr-HR"/>
        </w:rPr>
        <w:t>I</w:t>
      </w:r>
      <w:r w:rsidR="00EC02CF">
        <w:rPr>
          <w:rFonts w:ascii="Arial" w:hAnsi="Arial" w:cs="Arial"/>
          <w:b/>
          <w:bCs/>
          <w:caps/>
          <w:color w:val="000000" w:themeColor="text1"/>
          <w:sz w:val="24"/>
          <w:szCs w:val="24"/>
          <w:lang w:val="hr-HR"/>
        </w:rPr>
        <w:t>I</w:t>
      </w:r>
      <w:r w:rsidR="00D42B4E" w:rsidRPr="00004A43">
        <w:rPr>
          <w:rFonts w:ascii="Arial" w:hAnsi="Arial" w:cs="Arial"/>
          <w:b/>
          <w:bCs/>
          <w:caps/>
          <w:color w:val="000000" w:themeColor="text1"/>
          <w:sz w:val="24"/>
          <w:szCs w:val="24"/>
          <w:lang w:val="hr-HR"/>
        </w:rPr>
        <w:t>. UPRAVLJANJE FINANCIJSKOM IMOVINOM</w:t>
      </w:r>
    </w:p>
    <w:p w14:paraId="01E6A586" w14:textId="643CB8FA" w:rsidR="00D42B4E" w:rsidRPr="00004A43" w:rsidRDefault="00D42B4E" w:rsidP="003B3F65">
      <w:pPr>
        <w:pStyle w:val="Tijeloteksta-uvlaka2"/>
        <w:ind w:firstLine="0"/>
        <w:jc w:val="center"/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</w:pPr>
      <w:r w:rsidRPr="00004A43"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  <w:t>Članak 2</w:t>
      </w:r>
      <w:r w:rsidR="003A31AE"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  <w:t>2</w:t>
      </w:r>
      <w:r w:rsidRPr="00004A43"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  <w:t>.</w:t>
      </w:r>
    </w:p>
    <w:p w14:paraId="0868C898" w14:textId="77777777" w:rsidR="001C0099" w:rsidRPr="00004A43" w:rsidRDefault="001C0099" w:rsidP="003B3F65">
      <w:pPr>
        <w:pStyle w:val="Uvuenotijeloteksta"/>
        <w:numPr>
          <w:ilvl w:val="0"/>
          <w:numId w:val="18"/>
        </w:numPr>
        <w:tabs>
          <w:tab w:val="clear" w:pos="473"/>
          <w:tab w:val="left" w:pos="567"/>
        </w:tabs>
        <w:ind w:left="567" w:hanging="567"/>
        <w:jc w:val="both"/>
        <w:rPr>
          <w:rFonts w:ascii="Arial" w:hAnsi="Arial" w:cs="Arial"/>
          <w:color w:val="000000" w:themeColor="text1"/>
          <w:lang w:val="hr-HR"/>
        </w:rPr>
      </w:pPr>
      <w:r w:rsidRPr="00004A43">
        <w:rPr>
          <w:rFonts w:ascii="Arial" w:hAnsi="Arial" w:cs="Arial"/>
          <w:color w:val="000000" w:themeColor="text1"/>
          <w:lang w:val="hr-HR"/>
        </w:rPr>
        <w:t>Raspoloživim novčanim sredstvima na računu Proračuna upravlja Gradonačelnik.</w:t>
      </w:r>
    </w:p>
    <w:p w14:paraId="36E42A91" w14:textId="77777777" w:rsidR="00D42B4E" w:rsidRPr="00004A43" w:rsidRDefault="00D42B4E" w:rsidP="003B3F65">
      <w:pPr>
        <w:pStyle w:val="Uvuenotijeloteksta"/>
        <w:numPr>
          <w:ilvl w:val="0"/>
          <w:numId w:val="18"/>
        </w:numPr>
        <w:tabs>
          <w:tab w:val="clear" w:pos="473"/>
          <w:tab w:val="left" w:pos="567"/>
        </w:tabs>
        <w:ind w:left="567" w:hanging="567"/>
        <w:jc w:val="both"/>
        <w:rPr>
          <w:rFonts w:ascii="Arial" w:hAnsi="Arial" w:cs="Arial"/>
          <w:color w:val="000000" w:themeColor="text1"/>
          <w:lang w:val="hr-HR"/>
        </w:rPr>
      </w:pPr>
      <w:r w:rsidRPr="00004A43">
        <w:rPr>
          <w:rFonts w:ascii="Arial" w:hAnsi="Arial" w:cs="Arial"/>
          <w:color w:val="000000" w:themeColor="text1"/>
          <w:lang w:val="hr-HR"/>
        </w:rPr>
        <w:t xml:space="preserve">Raspoloživa novčana sredstva na računu Proračuna mogu se </w:t>
      </w:r>
      <w:r w:rsidR="001C0099" w:rsidRPr="00004A43">
        <w:rPr>
          <w:rFonts w:ascii="Arial" w:hAnsi="Arial" w:cs="Arial"/>
          <w:color w:val="000000" w:themeColor="text1"/>
          <w:lang w:val="hr-HR"/>
        </w:rPr>
        <w:t>oročavati kod poslovne banke</w:t>
      </w:r>
      <w:r w:rsidRPr="00004A43">
        <w:rPr>
          <w:rFonts w:ascii="Arial" w:hAnsi="Arial" w:cs="Arial"/>
          <w:color w:val="000000" w:themeColor="text1"/>
          <w:lang w:val="hr-HR"/>
        </w:rPr>
        <w:t>, poštujući načela sigurnosti, likvidnosti i isplativosti ulaganja.</w:t>
      </w:r>
    </w:p>
    <w:p w14:paraId="6A41C1BF" w14:textId="77777777" w:rsidR="001C0099" w:rsidRPr="00004A43" w:rsidRDefault="001C0099" w:rsidP="003B3F65">
      <w:pPr>
        <w:pStyle w:val="Uvuenotijeloteksta"/>
        <w:numPr>
          <w:ilvl w:val="0"/>
          <w:numId w:val="18"/>
        </w:numPr>
        <w:tabs>
          <w:tab w:val="clear" w:pos="473"/>
          <w:tab w:val="left" w:pos="567"/>
        </w:tabs>
        <w:ind w:left="567" w:hanging="567"/>
        <w:jc w:val="both"/>
        <w:rPr>
          <w:rFonts w:ascii="Arial" w:hAnsi="Arial" w:cs="Arial"/>
          <w:color w:val="000000" w:themeColor="text1"/>
          <w:lang w:val="hr-HR"/>
        </w:rPr>
      </w:pPr>
      <w:r w:rsidRPr="00004A43">
        <w:rPr>
          <w:rFonts w:ascii="Arial" w:hAnsi="Arial" w:cs="Arial"/>
          <w:color w:val="000000" w:themeColor="text1"/>
          <w:lang w:val="hr-HR"/>
        </w:rPr>
        <w:t>Odluku o oročavanju donosi Gradonačelnik.</w:t>
      </w:r>
    </w:p>
    <w:p w14:paraId="77B2BF6F" w14:textId="77777777" w:rsidR="00D42B4E" w:rsidRPr="00004A43" w:rsidRDefault="00D42B4E" w:rsidP="003B3F65">
      <w:pPr>
        <w:pStyle w:val="Uvuenotijeloteksta"/>
        <w:numPr>
          <w:ilvl w:val="0"/>
          <w:numId w:val="18"/>
        </w:numPr>
        <w:tabs>
          <w:tab w:val="clear" w:pos="473"/>
          <w:tab w:val="left" w:pos="567"/>
        </w:tabs>
        <w:ind w:left="567" w:hanging="567"/>
        <w:jc w:val="both"/>
        <w:rPr>
          <w:rFonts w:ascii="Arial" w:hAnsi="Arial" w:cs="Arial"/>
          <w:color w:val="000000" w:themeColor="text1"/>
          <w:lang w:val="hr-HR"/>
        </w:rPr>
      </w:pPr>
      <w:r w:rsidRPr="00004A43">
        <w:rPr>
          <w:rFonts w:ascii="Arial" w:hAnsi="Arial" w:cs="Arial"/>
          <w:color w:val="000000" w:themeColor="text1"/>
          <w:lang w:val="hr-HR"/>
        </w:rPr>
        <w:lastRenderedPageBreak/>
        <w:t xml:space="preserve">Prihodi od upravljanja raspoloživim novčanim sredstvima prihodi su Proračuna. </w:t>
      </w:r>
    </w:p>
    <w:p w14:paraId="1F66F99E" w14:textId="1D670F21" w:rsidR="00D42B4E" w:rsidRPr="00004A43" w:rsidRDefault="00D42B4E" w:rsidP="003B3F65">
      <w:pPr>
        <w:pStyle w:val="Uvuenotijeloteksta"/>
        <w:numPr>
          <w:ilvl w:val="0"/>
          <w:numId w:val="18"/>
        </w:numPr>
        <w:tabs>
          <w:tab w:val="clear" w:pos="473"/>
          <w:tab w:val="left" w:pos="567"/>
        </w:tabs>
        <w:ind w:left="567" w:hanging="567"/>
        <w:jc w:val="both"/>
        <w:rPr>
          <w:rFonts w:ascii="Arial" w:hAnsi="Arial" w:cs="Arial"/>
          <w:color w:val="000000" w:themeColor="text1"/>
          <w:lang w:val="hr-HR"/>
        </w:rPr>
      </w:pPr>
      <w:r w:rsidRPr="00004A43">
        <w:rPr>
          <w:rFonts w:ascii="Arial" w:hAnsi="Arial" w:cs="Arial"/>
          <w:color w:val="000000" w:themeColor="text1"/>
          <w:lang w:val="hr-HR"/>
        </w:rPr>
        <w:t xml:space="preserve">Novčana sredstva iz stavka 1. ovoga članka mogu se ulagati samo s povratom do 31. prosinca </w:t>
      </w:r>
      <w:r w:rsidR="007F6AEC" w:rsidRPr="00004A43">
        <w:rPr>
          <w:rFonts w:ascii="Arial" w:hAnsi="Arial" w:cs="Arial"/>
          <w:color w:val="000000" w:themeColor="text1"/>
          <w:lang w:val="hr-HR"/>
        </w:rPr>
        <w:t>20</w:t>
      </w:r>
      <w:r w:rsidR="009B1DF0" w:rsidRPr="00004A43">
        <w:rPr>
          <w:rFonts w:ascii="Arial" w:hAnsi="Arial" w:cs="Arial"/>
          <w:color w:val="000000" w:themeColor="text1"/>
          <w:lang w:val="hr-HR"/>
        </w:rPr>
        <w:t>2</w:t>
      </w:r>
      <w:r w:rsidR="00BF5120">
        <w:rPr>
          <w:rFonts w:ascii="Arial" w:hAnsi="Arial" w:cs="Arial"/>
          <w:color w:val="000000" w:themeColor="text1"/>
          <w:lang w:val="hr-HR"/>
        </w:rPr>
        <w:t>3</w:t>
      </w:r>
      <w:r w:rsidRPr="00004A43">
        <w:rPr>
          <w:rFonts w:ascii="Arial" w:hAnsi="Arial" w:cs="Arial"/>
          <w:color w:val="000000" w:themeColor="text1"/>
          <w:lang w:val="hr-HR"/>
        </w:rPr>
        <w:t>. godine.</w:t>
      </w:r>
    </w:p>
    <w:p w14:paraId="4C82D247" w14:textId="46B74BB3" w:rsidR="006E38FA" w:rsidRPr="00004A43" w:rsidRDefault="006E38FA" w:rsidP="003B3F65">
      <w:pPr>
        <w:pStyle w:val="Tijeloteksta-uvlaka2"/>
        <w:ind w:firstLine="0"/>
        <w:jc w:val="center"/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</w:pPr>
      <w:r w:rsidRPr="00004A43"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  <w:t xml:space="preserve">Članak </w:t>
      </w:r>
      <w:r w:rsidR="00533FF0" w:rsidRPr="00004A43"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  <w:t>2</w:t>
      </w:r>
      <w:r w:rsidR="003A31AE"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  <w:t>3</w:t>
      </w:r>
      <w:r w:rsidRPr="00004A43"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  <w:t>.</w:t>
      </w:r>
    </w:p>
    <w:p w14:paraId="51C9CA41" w14:textId="5FABDCC4" w:rsidR="006E38FA" w:rsidRPr="00004A43" w:rsidRDefault="006E38FA" w:rsidP="003B3F65">
      <w:pPr>
        <w:pStyle w:val="Uvuenotijeloteksta"/>
        <w:numPr>
          <w:ilvl w:val="0"/>
          <w:numId w:val="39"/>
        </w:numPr>
        <w:tabs>
          <w:tab w:val="clear" w:pos="473"/>
          <w:tab w:val="left" w:pos="567"/>
        </w:tabs>
        <w:ind w:left="567" w:hanging="567"/>
        <w:jc w:val="both"/>
        <w:rPr>
          <w:rFonts w:ascii="Arial" w:hAnsi="Arial" w:cs="Arial"/>
          <w:color w:val="000000" w:themeColor="text1"/>
          <w:lang w:val="hr-HR"/>
        </w:rPr>
      </w:pPr>
      <w:r w:rsidRPr="00004A43">
        <w:rPr>
          <w:rFonts w:ascii="Arial" w:hAnsi="Arial" w:cs="Arial"/>
          <w:color w:val="000000" w:themeColor="text1"/>
          <w:lang w:val="hr-HR"/>
        </w:rPr>
        <w:t xml:space="preserve">Odluku o kupnji dionica ili udjela u trgovačkom društvu, ako su za kupnju osigurana sredstva u </w:t>
      </w:r>
      <w:r w:rsidR="005B31A9">
        <w:rPr>
          <w:rFonts w:ascii="Arial" w:hAnsi="Arial" w:cs="Arial"/>
          <w:color w:val="000000" w:themeColor="text1"/>
          <w:lang w:val="hr-HR"/>
        </w:rPr>
        <w:t>P</w:t>
      </w:r>
      <w:r w:rsidRPr="00004A43">
        <w:rPr>
          <w:rFonts w:ascii="Arial" w:hAnsi="Arial" w:cs="Arial"/>
          <w:color w:val="000000" w:themeColor="text1"/>
          <w:lang w:val="hr-HR"/>
        </w:rPr>
        <w:t>roračunu i ako se time štiti javni interes, odnosno interes Grada, donosi Gradsko vijeće.</w:t>
      </w:r>
    </w:p>
    <w:p w14:paraId="4560FEFF" w14:textId="77777777" w:rsidR="006E38FA" w:rsidRPr="00004A43" w:rsidRDefault="006E38FA" w:rsidP="003B3F65">
      <w:pPr>
        <w:pStyle w:val="Uvuenotijeloteksta"/>
        <w:numPr>
          <w:ilvl w:val="0"/>
          <w:numId w:val="39"/>
        </w:numPr>
        <w:tabs>
          <w:tab w:val="clear" w:pos="473"/>
          <w:tab w:val="left" w:pos="567"/>
        </w:tabs>
        <w:ind w:left="567" w:hanging="567"/>
        <w:jc w:val="both"/>
        <w:rPr>
          <w:rFonts w:ascii="Arial" w:hAnsi="Arial" w:cs="Arial"/>
          <w:color w:val="000000" w:themeColor="text1"/>
          <w:lang w:val="hr-HR"/>
        </w:rPr>
      </w:pPr>
      <w:r w:rsidRPr="00004A43">
        <w:rPr>
          <w:rFonts w:ascii="Arial" w:hAnsi="Arial" w:cs="Arial"/>
          <w:color w:val="000000" w:themeColor="text1"/>
          <w:lang w:val="hr-HR"/>
        </w:rPr>
        <w:t>U slučaju da prestane javni interes za vlasništvo dionica ili udjela u kapitalu trgovačkog društva, Gradsko vijeće može odlučiti da se dionice odnosno udjeli u kapitalu prodaju, ukoliko to nije u suprotnosti s posebnim zakonom.</w:t>
      </w:r>
    </w:p>
    <w:p w14:paraId="35235F3E" w14:textId="77777777" w:rsidR="006E38FA" w:rsidRPr="00C6216A" w:rsidRDefault="006E38FA" w:rsidP="003B3F65">
      <w:pPr>
        <w:pStyle w:val="Uvuenotijeloteksta"/>
        <w:numPr>
          <w:ilvl w:val="0"/>
          <w:numId w:val="39"/>
        </w:numPr>
        <w:tabs>
          <w:tab w:val="clear" w:pos="473"/>
          <w:tab w:val="left" w:pos="567"/>
        </w:tabs>
        <w:ind w:left="567" w:hanging="567"/>
        <w:jc w:val="both"/>
        <w:rPr>
          <w:rFonts w:ascii="Arial" w:hAnsi="Arial" w:cs="Arial"/>
          <w:color w:val="000000" w:themeColor="text1"/>
          <w:lang w:val="hr-HR"/>
        </w:rPr>
      </w:pPr>
      <w:r w:rsidRPr="00C6216A">
        <w:rPr>
          <w:rFonts w:ascii="Arial" w:hAnsi="Arial" w:cs="Arial"/>
          <w:color w:val="000000" w:themeColor="text1"/>
          <w:lang w:val="hr-HR"/>
        </w:rPr>
        <w:t>Ostvarena sredstva od prodaje dionica ili udjela u kapitalu trgovačkog društva mogu se koristiti samo za otplatu duga i nabavu nefinancijske i financijske imovine Grada sukladno Zakonu o proračunu.</w:t>
      </w:r>
    </w:p>
    <w:p w14:paraId="2909A8DD" w14:textId="5D9B911C" w:rsidR="006E38FA" w:rsidRPr="00004A43" w:rsidRDefault="003C29B3" w:rsidP="006E38FA">
      <w:pPr>
        <w:pStyle w:val="T-109sred"/>
        <w:rPr>
          <w:rFonts w:ascii="Arial" w:hAnsi="Arial" w:cs="Arial"/>
          <w:b/>
          <w:bCs/>
          <w:caps/>
          <w:color w:val="000000" w:themeColor="text1"/>
          <w:sz w:val="24"/>
          <w:szCs w:val="24"/>
          <w:lang w:val="hr-HR"/>
        </w:rPr>
      </w:pPr>
      <w:r w:rsidRPr="00004A43">
        <w:rPr>
          <w:rFonts w:ascii="Arial" w:hAnsi="Arial" w:cs="Arial"/>
          <w:b/>
          <w:bCs/>
          <w:caps/>
          <w:color w:val="000000" w:themeColor="text1"/>
          <w:sz w:val="24"/>
          <w:szCs w:val="24"/>
          <w:lang w:val="hr-HR"/>
        </w:rPr>
        <w:t>XI</w:t>
      </w:r>
      <w:r w:rsidR="003A31AE">
        <w:rPr>
          <w:rFonts w:ascii="Arial" w:hAnsi="Arial" w:cs="Arial"/>
          <w:b/>
          <w:bCs/>
          <w:caps/>
          <w:color w:val="000000" w:themeColor="text1"/>
          <w:sz w:val="24"/>
          <w:szCs w:val="24"/>
          <w:lang w:val="hr-HR"/>
        </w:rPr>
        <w:t>I</w:t>
      </w:r>
      <w:r w:rsidR="00EC02CF">
        <w:rPr>
          <w:rFonts w:ascii="Arial" w:hAnsi="Arial" w:cs="Arial"/>
          <w:b/>
          <w:bCs/>
          <w:caps/>
          <w:color w:val="000000" w:themeColor="text1"/>
          <w:sz w:val="24"/>
          <w:szCs w:val="24"/>
          <w:lang w:val="hr-HR"/>
        </w:rPr>
        <w:t>I</w:t>
      </w:r>
      <w:r w:rsidRPr="00004A43">
        <w:rPr>
          <w:rFonts w:ascii="Arial" w:hAnsi="Arial" w:cs="Arial"/>
          <w:b/>
          <w:bCs/>
          <w:caps/>
          <w:color w:val="000000" w:themeColor="text1"/>
          <w:sz w:val="24"/>
          <w:szCs w:val="24"/>
          <w:lang w:val="hr-HR"/>
        </w:rPr>
        <w:t xml:space="preserve">. </w:t>
      </w:r>
      <w:r w:rsidR="006E38FA" w:rsidRPr="00004A43">
        <w:rPr>
          <w:rFonts w:ascii="Arial" w:hAnsi="Arial" w:cs="Arial"/>
          <w:b/>
          <w:bCs/>
          <w:caps/>
          <w:color w:val="000000" w:themeColor="text1"/>
          <w:sz w:val="24"/>
          <w:szCs w:val="24"/>
          <w:lang w:val="hr-HR"/>
        </w:rPr>
        <w:t>O</w:t>
      </w:r>
      <w:r w:rsidR="00D90FE0" w:rsidRPr="00004A43">
        <w:rPr>
          <w:rFonts w:ascii="Arial" w:hAnsi="Arial" w:cs="Arial"/>
          <w:b/>
          <w:bCs/>
          <w:caps/>
          <w:color w:val="000000" w:themeColor="text1"/>
          <w:sz w:val="24"/>
          <w:szCs w:val="24"/>
          <w:lang w:val="hr-HR"/>
        </w:rPr>
        <w:t>DGODA I OBROČNO PLAĆANJE DUGA, TE OTPIS I DJELOMIČAN OTPIS POTRAŽIVANJA</w:t>
      </w:r>
    </w:p>
    <w:p w14:paraId="729FE9DE" w14:textId="50972FA2" w:rsidR="006E38FA" w:rsidRPr="00004A43" w:rsidRDefault="006E38FA" w:rsidP="003B3F65">
      <w:pPr>
        <w:pStyle w:val="Tijeloteksta-uvlaka2"/>
        <w:ind w:firstLine="0"/>
        <w:jc w:val="center"/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</w:pPr>
      <w:r w:rsidRPr="00004A43"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  <w:t xml:space="preserve">Članak </w:t>
      </w:r>
      <w:r w:rsidR="00533FF0" w:rsidRPr="00004A43"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  <w:t>2</w:t>
      </w:r>
      <w:r w:rsidR="003A31AE"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  <w:t>4</w:t>
      </w:r>
      <w:r w:rsidRPr="00004A43"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  <w:t>.</w:t>
      </w:r>
    </w:p>
    <w:p w14:paraId="6FA44CF2" w14:textId="654372D3" w:rsidR="009B1DF0" w:rsidRPr="00004A43" w:rsidRDefault="009B1DF0" w:rsidP="009B1DF0">
      <w:pPr>
        <w:pStyle w:val="Uvuenotijeloteksta"/>
        <w:numPr>
          <w:ilvl w:val="0"/>
          <w:numId w:val="19"/>
        </w:numPr>
        <w:tabs>
          <w:tab w:val="clear" w:pos="473"/>
          <w:tab w:val="left" w:pos="567"/>
        </w:tabs>
        <w:ind w:left="567" w:hanging="567"/>
        <w:jc w:val="both"/>
        <w:rPr>
          <w:rFonts w:ascii="Arial" w:hAnsi="Arial" w:cs="Arial"/>
          <w:color w:val="000000" w:themeColor="text1"/>
          <w:lang w:val="hr-HR"/>
        </w:rPr>
      </w:pPr>
      <w:r w:rsidRPr="00004A43">
        <w:rPr>
          <w:rFonts w:ascii="Arial" w:hAnsi="Arial" w:cs="Arial"/>
          <w:iCs/>
          <w:lang w:val="hr-HR"/>
        </w:rPr>
        <w:t>Gradonačelnik može na zahtjev dužnika odgoditi plaćanje ili odobriti obročnu otplatu duga po osnovi javnih i nejavnih davanja u skladu s Zakonskim i podzakonskim propisima, ukoliko bi se na taj način poboljšala dužnikova mogućnost otplate duga, odnosno ako bi naplata duga u cijelosti dovela do nelikvidnosti (blokade računa) dužnika</w:t>
      </w:r>
      <w:r w:rsidR="008D2901" w:rsidRPr="00004A43">
        <w:rPr>
          <w:rFonts w:ascii="Arial" w:hAnsi="Arial" w:cs="Arial"/>
          <w:iCs/>
          <w:color w:val="000000" w:themeColor="text1"/>
          <w:lang w:val="hr-HR"/>
        </w:rPr>
        <w:t xml:space="preserve">, na način i po uvjetima </w:t>
      </w:r>
      <w:r w:rsidR="00414587" w:rsidRPr="00004A43">
        <w:rPr>
          <w:rFonts w:ascii="Arial" w:hAnsi="Arial" w:cs="Arial"/>
          <w:iCs/>
          <w:color w:val="000000" w:themeColor="text1"/>
          <w:lang w:val="hr-HR"/>
        </w:rPr>
        <w:t xml:space="preserve">u skladu s važećim </w:t>
      </w:r>
      <w:r w:rsidR="008D2901" w:rsidRPr="00004A43">
        <w:rPr>
          <w:rFonts w:ascii="Arial" w:hAnsi="Arial" w:cs="Arial"/>
          <w:iCs/>
          <w:color w:val="000000" w:themeColor="text1"/>
          <w:lang w:val="hr-HR"/>
        </w:rPr>
        <w:t>propis</w:t>
      </w:r>
      <w:r w:rsidR="00414587" w:rsidRPr="00004A43">
        <w:rPr>
          <w:rFonts w:ascii="Arial" w:hAnsi="Arial" w:cs="Arial"/>
          <w:iCs/>
          <w:color w:val="000000" w:themeColor="text1"/>
          <w:lang w:val="hr-HR"/>
        </w:rPr>
        <w:t>ima.</w:t>
      </w:r>
    </w:p>
    <w:p w14:paraId="7949F89D" w14:textId="6F67C799" w:rsidR="00F71B3D" w:rsidRPr="003A31AE" w:rsidRDefault="008D2901" w:rsidP="00F71B3D">
      <w:pPr>
        <w:pStyle w:val="Uvuenotijeloteksta"/>
        <w:numPr>
          <w:ilvl w:val="0"/>
          <w:numId w:val="19"/>
        </w:numPr>
        <w:tabs>
          <w:tab w:val="clear" w:pos="473"/>
          <w:tab w:val="left" w:pos="567"/>
        </w:tabs>
        <w:ind w:left="567" w:hanging="567"/>
        <w:jc w:val="both"/>
        <w:rPr>
          <w:rFonts w:ascii="Arial" w:hAnsi="Arial" w:cs="Arial"/>
          <w:color w:val="000000" w:themeColor="text1"/>
          <w:lang w:val="hr-HR"/>
        </w:rPr>
      </w:pPr>
      <w:r w:rsidRPr="00004A43">
        <w:rPr>
          <w:rFonts w:ascii="Arial" w:hAnsi="Arial" w:cs="Arial"/>
          <w:color w:val="000000" w:themeColor="text1"/>
          <w:lang w:val="hr-HR"/>
        </w:rPr>
        <w:t xml:space="preserve">Plaćanje duga se može odgoditi za najviše </w:t>
      </w:r>
      <w:r w:rsidR="00EC02CF">
        <w:rPr>
          <w:rFonts w:ascii="Arial" w:hAnsi="Arial" w:cs="Arial"/>
          <w:color w:val="000000" w:themeColor="text1"/>
          <w:lang w:val="hr-HR"/>
        </w:rPr>
        <w:t>šest</w:t>
      </w:r>
      <w:r w:rsidRPr="00004A43">
        <w:rPr>
          <w:rFonts w:ascii="Arial" w:hAnsi="Arial" w:cs="Arial"/>
          <w:color w:val="000000" w:themeColor="text1"/>
          <w:lang w:val="hr-HR"/>
        </w:rPr>
        <w:t xml:space="preserve"> mjesec</w:t>
      </w:r>
      <w:r w:rsidR="00EC02CF">
        <w:rPr>
          <w:rFonts w:ascii="Arial" w:hAnsi="Arial" w:cs="Arial"/>
          <w:color w:val="000000" w:themeColor="text1"/>
          <w:lang w:val="hr-HR"/>
        </w:rPr>
        <w:t>i</w:t>
      </w:r>
      <w:r w:rsidRPr="00004A43">
        <w:rPr>
          <w:rFonts w:ascii="Arial" w:hAnsi="Arial" w:cs="Arial"/>
          <w:color w:val="000000" w:themeColor="text1"/>
          <w:lang w:val="hr-HR"/>
        </w:rPr>
        <w:t xml:space="preserve">, a obročna otplata duga se može odobriti najduže na razdoblje do </w:t>
      </w:r>
      <w:r w:rsidR="00EC02CF">
        <w:rPr>
          <w:rFonts w:ascii="Arial" w:hAnsi="Arial" w:cs="Arial"/>
          <w:color w:val="000000" w:themeColor="text1"/>
          <w:lang w:val="hr-HR"/>
        </w:rPr>
        <w:t xml:space="preserve">dvadeset i četiri </w:t>
      </w:r>
      <w:r w:rsidRPr="00004A43">
        <w:rPr>
          <w:rFonts w:ascii="Arial" w:hAnsi="Arial" w:cs="Arial"/>
          <w:color w:val="000000" w:themeColor="text1"/>
          <w:lang w:val="hr-HR"/>
        </w:rPr>
        <w:t>mjesec</w:t>
      </w:r>
      <w:r w:rsidR="00EC02CF">
        <w:rPr>
          <w:rFonts w:ascii="Arial" w:hAnsi="Arial" w:cs="Arial"/>
          <w:color w:val="000000" w:themeColor="text1"/>
          <w:lang w:val="hr-HR"/>
        </w:rPr>
        <w:t>a</w:t>
      </w:r>
      <w:r w:rsidRPr="00004A43">
        <w:rPr>
          <w:rFonts w:ascii="Arial" w:hAnsi="Arial" w:cs="Arial"/>
          <w:color w:val="000000" w:themeColor="text1"/>
          <w:lang w:val="hr-HR"/>
        </w:rPr>
        <w:t>.</w:t>
      </w:r>
    </w:p>
    <w:p w14:paraId="2442AD83" w14:textId="59B69517" w:rsidR="00D42B4E" w:rsidRPr="00004A43" w:rsidRDefault="00D42B4E">
      <w:pPr>
        <w:pStyle w:val="T-109sred"/>
        <w:rPr>
          <w:rFonts w:ascii="Arial" w:hAnsi="Arial" w:cs="Arial"/>
          <w:b/>
          <w:bCs/>
          <w:caps/>
          <w:color w:val="000000" w:themeColor="text1"/>
          <w:sz w:val="24"/>
          <w:szCs w:val="24"/>
          <w:lang w:val="hr-HR"/>
        </w:rPr>
      </w:pPr>
      <w:r w:rsidRPr="00004A43">
        <w:rPr>
          <w:rFonts w:ascii="Arial" w:hAnsi="Arial" w:cs="Arial"/>
          <w:b/>
          <w:bCs/>
          <w:caps/>
          <w:color w:val="000000" w:themeColor="text1"/>
          <w:sz w:val="24"/>
          <w:szCs w:val="24"/>
          <w:lang w:val="hr-HR"/>
        </w:rPr>
        <w:t>X</w:t>
      </w:r>
      <w:r w:rsidR="003C29B3" w:rsidRPr="00004A43">
        <w:rPr>
          <w:rFonts w:ascii="Arial" w:hAnsi="Arial" w:cs="Arial"/>
          <w:b/>
          <w:bCs/>
          <w:caps/>
          <w:color w:val="000000" w:themeColor="text1"/>
          <w:sz w:val="24"/>
          <w:szCs w:val="24"/>
          <w:lang w:val="hr-HR"/>
        </w:rPr>
        <w:t>I</w:t>
      </w:r>
      <w:r w:rsidR="00EC02CF">
        <w:rPr>
          <w:rFonts w:ascii="Arial" w:hAnsi="Arial" w:cs="Arial"/>
          <w:b/>
          <w:bCs/>
          <w:caps/>
          <w:color w:val="000000" w:themeColor="text1"/>
          <w:sz w:val="24"/>
          <w:szCs w:val="24"/>
          <w:lang w:val="hr-HR"/>
        </w:rPr>
        <w:t>V</w:t>
      </w:r>
      <w:r w:rsidRPr="00004A43">
        <w:rPr>
          <w:rFonts w:ascii="Arial" w:hAnsi="Arial" w:cs="Arial"/>
          <w:b/>
          <w:bCs/>
          <w:caps/>
          <w:color w:val="000000" w:themeColor="text1"/>
          <w:sz w:val="24"/>
          <w:szCs w:val="24"/>
          <w:lang w:val="hr-HR"/>
        </w:rPr>
        <w:t>. UPRAVLJANJE NEFINANCIJSKOM DUGOTRAJNOM IMOVINOM GRADA</w:t>
      </w:r>
    </w:p>
    <w:p w14:paraId="2D074512" w14:textId="6EED88EE" w:rsidR="00D42B4E" w:rsidRPr="00004A43" w:rsidRDefault="00D42B4E" w:rsidP="003B3F65">
      <w:pPr>
        <w:pStyle w:val="Tijeloteksta-uvlaka2"/>
        <w:ind w:firstLine="0"/>
        <w:jc w:val="center"/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</w:pPr>
      <w:r w:rsidRPr="00004A43"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  <w:t xml:space="preserve">Članak </w:t>
      </w:r>
      <w:r w:rsidR="00533FF0" w:rsidRPr="00004A43"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  <w:t>2</w:t>
      </w:r>
      <w:r w:rsidR="003A31AE"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  <w:t>5</w:t>
      </w:r>
      <w:r w:rsidRPr="00004A43"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  <w:t>.</w:t>
      </w:r>
    </w:p>
    <w:p w14:paraId="0AF18C26" w14:textId="77777777" w:rsidR="00D42B4E" w:rsidRPr="00004A43" w:rsidRDefault="00D42B4E" w:rsidP="003F3053">
      <w:pPr>
        <w:pStyle w:val="Uvuenotijeloteksta"/>
        <w:numPr>
          <w:ilvl w:val="0"/>
          <w:numId w:val="53"/>
        </w:numPr>
        <w:tabs>
          <w:tab w:val="clear" w:pos="473"/>
          <w:tab w:val="left" w:pos="567"/>
        </w:tabs>
        <w:ind w:left="567" w:hanging="567"/>
        <w:jc w:val="both"/>
        <w:rPr>
          <w:rFonts w:ascii="Arial" w:hAnsi="Arial" w:cs="Arial"/>
          <w:color w:val="000000" w:themeColor="text1"/>
          <w:lang w:val="hr-HR"/>
        </w:rPr>
      </w:pPr>
      <w:r w:rsidRPr="00004A43">
        <w:rPr>
          <w:rFonts w:ascii="Arial" w:hAnsi="Arial" w:cs="Arial"/>
          <w:color w:val="000000" w:themeColor="text1"/>
          <w:lang w:val="hr-HR"/>
        </w:rPr>
        <w:t>Tijela gradske uprave upravljaju nefinancijskom dugotrajnom imovinom Grada koju posjeduju za obavljanje poslova iz svog djelokruga rada, sukladno općim aktima Grada.</w:t>
      </w:r>
    </w:p>
    <w:p w14:paraId="6F9A41A7" w14:textId="77777777" w:rsidR="00D42B4E" w:rsidRPr="00004A43" w:rsidRDefault="00D42B4E" w:rsidP="003F3053">
      <w:pPr>
        <w:pStyle w:val="Uvuenotijeloteksta"/>
        <w:numPr>
          <w:ilvl w:val="0"/>
          <w:numId w:val="53"/>
        </w:numPr>
        <w:tabs>
          <w:tab w:val="clear" w:pos="473"/>
          <w:tab w:val="left" w:pos="567"/>
        </w:tabs>
        <w:ind w:left="567" w:hanging="567"/>
        <w:jc w:val="both"/>
        <w:rPr>
          <w:rFonts w:ascii="Arial" w:hAnsi="Arial" w:cs="Arial"/>
          <w:color w:val="000000" w:themeColor="text1"/>
          <w:lang w:val="hr-HR"/>
        </w:rPr>
      </w:pPr>
      <w:r w:rsidRPr="00004A43">
        <w:rPr>
          <w:rFonts w:ascii="Arial" w:hAnsi="Arial" w:cs="Arial"/>
          <w:color w:val="000000" w:themeColor="text1"/>
          <w:lang w:val="hr-HR"/>
        </w:rPr>
        <w:t>Upravljanje imovinom iz stavka 1. ovoga članka podrazumijeva njezino korištenje, održavanje i davanje u zakup.</w:t>
      </w:r>
    </w:p>
    <w:p w14:paraId="0BD5982F" w14:textId="77777777" w:rsidR="00D42B4E" w:rsidRPr="00004A43" w:rsidRDefault="00D42B4E" w:rsidP="003F3053">
      <w:pPr>
        <w:pStyle w:val="Uvuenotijeloteksta"/>
        <w:numPr>
          <w:ilvl w:val="0"/>
          <w:numId w:val="53"/>
        </w:numPr>
        <w:tabs>
          <w:tab w:val="clear" w:pos="473"/>
          <w:tab w:val="left" w:pos="567"/>
        </w:tabs>
        <w:ind w:left="567" w:hanging="567"/>
        <w:jc w:val="both"/>
        <w:rPr>
          <w:rFonts w:ascii="Arial" w:hAnsi="Arial" w:cs="Arial"/>
          <w:color w:val="000000" w:themeColor="text1"/>
          <w:lang w:val="hr-HR"/>
        </w:rPr>
      </w:pPr>
      <w:r w:rsidRPr="00004A43">
        <w:rPr>
          <w:rFonts w:ascii="Arial" w:hAnsi="Arial" w:cs="Arial"/>
          <w:color w:val="000000" w:themeColor="text1"/>
          <w:lang w:val="hr-HR"/>
        </w:rPr>
        <w:t>Pročelnik tijela gradske uprave mora imovinom upravljati brigom dobrog gospodara i voditi popis o toj imovini u skladu sa zakonom.</w:t>
      </w:r>
    </w:p>
    <w:p w14:paraId="1C3C07F0" w14:textId="77777777" w:rsidR="00D42B4E" w:rsidRPr="00004A43" w:rsidRDefault="00D42B4E" w:rsidP="003F3053">
      <w:pPr>
        <w:pStyle w:val="Uvuenotijeloteksta"/>
        <w:numPr>
          <w:ilvl w:val="0"/>
          <w:numId w:val="53"/>
        </w:numPr>
        <w:tabs>
          <w:tab w:val="clear" w:pos="473"/>
          <w:tab w:val="left" w:pos="567"/>
        </w:tabs>
        <w:ind w:left="567" w:hanging="567"/>
        <w:jc w:val="both"/>
        <w:rPr>
          <w:rFonts w:ascii="Arial" w:hAnsi="Arial" w:cs="Arial"/>
          <w:color w:val="000000" w:themeColor="text1"/>
          <w:lang w:val="hr-HR"/>
        </w:rPr>
      </w:pPr>
      <w:r w:rsidRPr="00004A43">
        <w:rPr>
          <w:rFonts w:ascii="Arial" w:hAnsi="Arial" w:cs="Arial"/>
          <w:color w:val="000000" w:themeColor="text1"/>
          <w:lang w:val="hr-HR"/>
        </w:rPr>
        <w:t>Sredstva za održavanje i osiguranje dugotrajne nefinancijske imovine osiguravaju se u rashodima poslovanja gradske uprave.</w:t>
      </w:r>
    </w:p>
    <w:p w14:paraId="460932E4" w14:textId="700DA6F8" w:rsidR="00D42B4E" w:rsidRPr="00004A43" w:rsidRDefault="00D42B4E" w:rsidP="003F3053">
      <w:pPr>
        <w:pStyle w:val="Uvuenotijeloteksta"/>
        <w:numPr>
          <w:ilvl w:val="0"/>
          <w:numId w:val="53"/>
        </w:numPr>
        <w:tabs>
          <w:tab w:val="clear" w:pos="473"/>
          <w:tab w:val="left" w:pos="567"/>
        </w:tabs>
        <w:ind w:left="567" w:hanging="567"/>
        <w:jc w:val="both"/>
        <w:rPr>
          <w:rFonts w:ascii="Arial" w:hAnsi="Arial" w:cs="Arial"/>
          <w:color w:val="000000" w:themeColor="text1"/>
          <w:lang w:val="hr-HR"/>
        </w:rPr>
      </w:pPr>
      <w:r w:rsidRPr="00004A43">
        <w:rPr>
          <w:rFonts w:ascii="Arial" w:hAnsi="Arial" w:cs="Arial"/>
          <w:color w:val="000000" w:themeColor="text1"/>
          <w:lang w:val="hr-HR"/>
        </w:rPr>
        <w:t xml:space="preserve">Poslove sklapanja ugovora s osiguravateljima i naplatu šteta obavlja </w:t>
      </w:r>
      <w:r w:rsidR="006D12DF" w:rsidRPr="00004A43">
        <w:rPr>
          <w:rFonts w:ascii="Arial" w:hAnsi="Arial" w:cs="Arial"/>
          <w:color w:val="000000" w:themeColor="text1"/>
          <w:lang w:val="hr-HR"/>
        </w:rPr>
        <w:t>Gradska služba</w:t>
      </w:r>
      <w:r w:rsidRPr="00004A43">
        <w:rPr>
          <w:rFonts w:ascii="Arial" w:hAnsi="Arial" w:cs="Arial"/>
          <w:color w:val="000000" w:themeColor="text1"/>
          <w:lang w:val="hr-HR"/>
        </w:rPr>
        <w:t>.</w:t>
      </w:r>
    </w:p>
    <w:p w14:paraId="69F23136" w14:textId="1EB66672" w:rsidR="00D42B4E" w:rsidRPr="00004A43" w:rsidRDefault="00D42B4E" w:rsidP="00AD2D60">
      <w:pPr>
        <w:pStyle w:val="Tijeloteksta-uvlaka2"/>
        <w:ind w:left="360" w:firstLine="0"/>
        <w:jc w:val="center"/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</w:pPr>
      <w:r w:rsidRPr="00004A43"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  <w:t xml:space="preserve">Članak </w:t>
      </w:r>
      <w:r w:rsidR="00533FF0" w:rsidRPr="00004A43"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  <w:t>2</w:t>
      </w:r>
      <w:r w:rsidR="003A31AE"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  <w:t>6</w:t>
      </w:r>
      <w:r w:rsidRPr="00004A43"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  <w:t>.</w:t>
      </w:r>
    </w:p>
    <w:p w14:paraId="0B56E366" w14:textId="3A364F37" w:rsidR="00D42B4E" w:rsidRPr="00787D0F" w:rsidRDefault="00D42B4E" w:rsidP="003B3F65">
      <w:pPr>
        <w:pStyle w:val="Uvuenotijeloteksta"/>
        <w:numPr>
          <w:ilvl w:val="0"/>
          <w:numId w:val="20"/>
        </w:numPr>
        <w:tabs>
          <w:tab w:val="clear" w:pos="473"/>
          <w:tab w:val="left" w:pos="567"/>
        </w:tabs>
        <w:ind w:left="567" w:hanging="567"/>
        <w:jc w:val="both"/>
        <w:rPr>
          <w:rFonts w:ascii="Arial" w:hAnsi="Arial" w:cs="Arial"/>
          <w:color w:val="000000" w:themeColor="text1"/>
          <w:lang w:val="hr-HR"/>
        </w:rPr>
      </w:pPr>
      <w:r w:rsidRPr="00787D0F">
        <w:rPr>
          <w:rFonts w:ascii="Arial" w:hAnsi="Arial" w:cs="Arial"/>
          <w:color w:val="000000" w:themeColor="text1"/>
          <w:lang w:val="hr-HR"/>
        </w:rPr>
        <w:t>Knjigovodstvena evidencija</w:t>
      </w:r>
      <w:r w:rsidR="00CE553F" w:rsidRPr="00787D0F">
        <w:rPr>
          <w:rFonts w:ascii="Arial" w:hAnsi="Arial" w:cs="Arial"/>
          <w:color w:val="000000" w:themeColor="text1"/>
          <w:lang w:val="hr-HR"/>
        </w:rPr>
        <w:t xml:space="preserve"> </w:t>
      </w:r>
      <w:r w:rsidRPr="00787D0F">
        <w:rPr>
          <w:rFonts w:ascii="Arial" w:hAnsi="Arial" w:cs="Arial"/>
          <w:color w:val="000000" w:themeColor="text1"/>
          <w:lang w:val="hr-HR"/>
        </w:rPr>
        <w:t xml:space="preserve">nefinancijske dugotrajne imovine Grada vodi se u </w:t>
      </w:r>
      <w:r w:rsidR="00CC4F53">
        <w:rPr>
          <w:rFonts w:ascii="Arial" w:hAnsi="Arial" w:cs="Arial"/>
          <w:color w:val="000000" w:themeColor="text1"/>
          <w:lang w:val="hr-HR"/>
        </w:rPr>
        <w:t>Upravnom odjelu za financije Grada</w:t>
      </w:r>
      <w:r w:rsidRPr="00787D0F">
        <w:rPr>
          <w:rFonts w:ascii="Arial" w:hAnsi="Arial" w:cs="Arial"/>
          <w:color w:val="000000" w:themeColor="text1"/>
          <w:lang w:val="hr-HR"/>
        </w:rPr>
        <w:t>.</w:t>
      </w:r>
    </w:p>
    <w:p w14:paraId="1F5E806C" w14:textId="16AC0CB0" w:rsidR="00D42B4E" w:rsidRPr="00004A43" w:rsidRDefault="00D42B4E" w:rsidP="003B3F65">
      <w:pPr>
        <w:pStyle w:val="Uvuenotijeloteksta"/>
        <w:numPr>
          <w:ilvl w:val="0"/>
          <w:numId w:val="20"/>
        </w:numPr>
        <w:tabs>
          <w:tab w:val="clear" w:pos="473"/>
          <w:tab w:val="left" w:pos="567"/>
        </w:tabs>
        <w:ind w:left="567" w:hanging="567"/>
        <w:jc w:val="both"/>
        <w:rPr>
          <w:rFonts w:ascii="Arial" w:hAnsi="Arial" w:cs="Arial"/>
          <w:color w:val="000000" w:themeColor="text1"/>
          <w:lang w:val="hr-HR"/>
        </w:rPr>
      </w:pPr>
      <w:r w:rsidRPr="00004A43">
        <w:rPr>
          <w:rFonts w:ascii="Arial" w:hAnsi="Arial" w:cs="Arial"/>
          <w:color w:val="000000" w:themeColor="text1"/>
          <w:lang w:val="hr-HR"/>
        </w:rPr>
        <w:lastRenderedPageBreak/>
        <w:t xml:space="preserve">Pročelnici tijela gradske uprave koji upravljaju imovinom Grada dužni su </w:t>
      </w:r>
      <w:r w:rsidR="005B31A9">
        <w:rPr>
          <w:rFonts w:ascii="Arial" w:hAnsi="Arial" w:cs="Arial"/>
          <w:color w:val="000000" w:themeColor="text1"/>
          <w:lang w:val="hr-HR"/>
        </w:rPr>
        <w:t>Upravnom o</w:t>
      </w:r>
      <w:r w:rsidR="003A4892" w:rsidRPr="00004A43">
        <w:rPr>
          <w:rFonts w:ascii="Arial" w:hAnsi="Arial" w:cs="Arial"/>
          <w:color w:val="000000" w:themeColor="text1"/>
          <w:lang w:val="hr-HR"/>
        </w:rPr>
        <w:t xml:space="preserve">djelu </w:t>
      </w:r>
      <w:r w:rsidRPr="00004A43">
        <w:rPr>
          <w:rFonts w:ascii="Arial" w:hAnsi="Arial" w:cs="Arial"/>
          <w:color w:val="000000" w:themeColor="text1"/>
          <w:lang w:val="hr-HR"/>
        </w:rPr>
        <w:t xml:space="preserve">za financije </w:t>
      </w:r>
      <w:r w:rsidR="005B31A9">
        <w:rPr>
          <w:rFonts w:ascii="Arial" w:hAnsi="Arial" w:cs="Arial"/>
          <w:color w:val="000000" w:themeColor="text1"/>
          <w:lang w:val="hr-HR"/>
        </w:rPr>
        <w:t xml:space="preserve">Grada </w:t>
      </w:r>
      <w:r w:rsidRPr="00004A43">
        <w:rPr>
          <w:rFonts w:ascii="Arial" w:hAnsi="Arial" w:cs="Arial"/>
          <w:color w:val="000000" w:themeColor="text1"/>
          <w:lang w:val="hr-HR"/>
        </w:rPr>
        <w:t>dostaviti podatke o svakoj poslovnoj promjeni na imovini kojom upravljaju.</w:t>
      </w:r>
    </w:p>
    <w:p w14:paraId="077163D6" w14:textId="4C82663A" w:rsidR="00D42B4E" w:rsidRPr="00004A43" w:rsidRDefault="003C29B3">
      <w:pPr>
        <w:pStyle w:val="T-109sred"/>
        <w:rPr>
          <w:rFonts w:ascii="Arial" w:hAnsi="Arial" w:cs="Arial"/>
          <w:b/>
          <w:bCs/>
          <w:caps/>
          <w:color w:val="000000" w:themeColor="text1"/>
          <w:sz w:val="24"/>
          <w:szCs w:val="24"/>
          <w:lang w:val="hr-HR"/>
        </w:rPr>
      </w:pPr>
      <w:r w:rsidRPr="00004A43">
        <w:rPr>
          <w:rFonts w:ascii="Arial" w:hAnsi="Arial" w:cs="Arial"/>
          <w:b/>
          <w:bCs/>
          <w:caps/>
          <w:color w:val="000000" w:themeColor="text1"/>
          <w:sz w:val="24"/>
          <w:szCs w:val="24"/>
          <w:lang w:val="hr-HR"/>
        </w:rPr>
        <w:t>X</w:t>
      </w:r>
      <w:r w:rsidR="003A31AE">
        <w:rPr>
          <w:rFonts w:ascii="Arial" w:hAnsi="Arial" w:cs="Arial"/>
          <w:b/>
          <w:bCs/>
          <w:caps/>
          <w:color w:val="000000" w:themeColor="text1"/>
          <w:sz w:val="24"/>
          <w:szCs w:val="24"/>
          <w:lang w:val="hr-HR"/>
        </w:rPr>
        <w:t>V</w:t>
      </w:r>
      <w:r w:rsidRPr="00004A43">
        <w:rPr>
          <w:rFonts w:ascii="Arial" w:hAnsi="Arial" w:cs="Arial"/>
          <w:b/>
          <w:bCs/>
          <w:caps/>
          <w:color w:val="000000" w:themeColor="text1"/>
          <w:sz w:val="24"/>
          <w:szCs w:val="24"/>
          <w:lang w:val="hr-HR"/>
        </w:rPr>
        <w:t xml:space="preserve">. </w:t>
      </w:r>
      <w:r w:rsidR="00D42B4E" w:rsidRPr="00004A43">
        <w:rPr>
          <w:rFonts w:ascii="Arial" w:hAnsi="Arial" w:cs="Arial"/>
          <w:b/>
          <w:bCs/>
          <w:caps/>
          <w:color w:val="000000" w:themeColor="text1"/>
          <w:sz w:val="24"/>
          <w:szCs w:val="24"/>
          <w:lang w:val="hr-HR"/>
        </w:rPr>
        <w:t>ZaduŽivanje i davanje jamst</w:t>
      </w:r>
      <w:r w:rsidR="003A4892" w:rsidRPr="00004A43">
        <w:rPr>
          <w:rFonts w:ascii="Arial" w:hAnsi="Arial" w:cs="Arial"/>
          <w:b/>
          <w:bCs/>
          <w:caps/>
          <w:color w:val="000000" w:themeColor="text1"/>
          <w:sz w:val="24"/>
          <w:szCs w:val="24"/>
          <w:lang w:val="hr-HR"/>
        </w:rPr>
        <w:t>A</w:t>
      </w:r>
      <w:r w:rsidR="00D42B4E" w:rsidRPr="00004A43">
        <w:rPr>
          <w:rFonts w:ascii="Arial" w:hAnsi="Arial" w:cs="Arial"/>
          <w:b/>
          <w:bCs/>
          <w:caps/>
          <w:color w:val="000000" w:themeColor="text1"/>
          <w:sz w:val="24"/>
          <w:szCs w:val="24"/>
          <w:lang w:val="hr-HR"/>
        </w:rPr>
        <w:t>va GRADA</w:t>
      </w:r>
    </w:p>
    <w:p w14:paraId="240FCFDA" w14:textId="453CAC12" w:rsidR="00D42B4E" w:rsidRPr="00004A43" w:rsidRDefault="00D42B4E" w:rsidP="003B3F65">
      <w:pPr>
        <w:pStyle w:val="Tijeloteksta-uvlaka2"/>
        <w:ind w:firstLine="0"/>
        <w:jc w:val="center"/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</w:pPr>
      <w:r w:rsidRPr="00004A43"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  <w:t xml:space="preserve">Članak </w:t>
      </w:r>
      <w:r w:rsidR="003F3053" w:rsidRPr="00004A43"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  <w:t>2</w:t>
      </w:r>
      <w:r w:rsidR="003A31AE"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  <w:t>7</w:t>
      </w:r>
      <w:r w:rsidRPr="00004A43"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  <w:t>.</w:t>
      </w:r>
    </w:p>
    <w:p w14:paraId="0DA5A023" w14:textId="77777777" w:rsidR="00D42B4E" w:rsidRPr="00004A43" w:rsidRDefault="00D42B4E" w:rsidP="003B3F65">
      <w:pPr>
        <w:pStyle w:val="Uvuenotijeloteksta"/>
        <w:numPr>
          <w:ilvl w:val="0"/>
          <w:numId w:val="32"/>
        </w:numPr>
        <w:tabs>
          <w:tab w:val="clear" w:pos="360"/>
          <w:tab w:val="left" w:pos="567"/>
        </w:tabs>
        <w:ind w:left="567" w:hanging="567"/>
        <w:jc w:val="both"/>
        <w:rPr>
          <w:rFonts w:ascii="Arial" w:hAnsi="Arial" w:cs="Arial"/>
          <w:color w:val="000000" w:themeColor="text1"/>
          <w:lang w:val="hr-HR"/>
        </w:rPr>
      </w:pPr>
      <w:r w:rsidRPr="00004A43">
        <w:rPr>
          <w:rFonts w:ascii="Arial" w:hAnsi="Arial" w:cs="Arial"/>
          <w:color w:val="000000" w:themeColor="text1"/>
          <w:lang w:val="hr-HR"/>
        </w:rPr>
        <w:t>Grad se može zaduživati uzimanjem kredita i izdavanjem vrijednosnih papira.</w:t>
      </w:r>
    </w:p>
    <w:p w14:paraId="25FD0C33" w14:textId="061469B1" w:rsidR="00D42B4E" w:rsidRPr="00004A43" w:rsidRDefault="00D42B4E" w:rsidP="003B3F65">
      <w:pPr>
        <w:pStyle w:val="Uvuenotijeloteksta"/>
        <w:numPr>
          <w:ilvl w:val="0"/>
          <w:numId w:val="32"/>
        </w:numPr>
        <w:tabs>
          <w:tab w:val="clear" w:pos="360"/>
          <w:tab w:val="left" w:pos="567"/>
        </w:tabs>
        <w:ind w:left="567" w:hanging="567"/>
        <w:jc w:val="both"/>
        <w:rPr>
          <w:rFonts w:ascii="Arial" w:hAnsi="Arial" w:cs="Arial"/>
          <w:color w:val="000000" w:themeColor="text1"/>
          <w:lang w:val="hr-HR"/>
        </w:rPr>
      </w:pPr>
      <w:r w:rsidRPr="00004A43">
        <w:rPr>
          <w:rFonts w:ascii="Arial" w:hAnsi="Arial" w:cs="Arial"/>
          <w:color w:val="000000" w:themeColor="text1"/>
          <w:lang w:val="hr-HR"/>
        </w:rPr>
        <w:t>Grad izdaje vrijednosne papire na temelju zakona.</w:t>
      </w:r>
    </w:p>
    <w:p w14:paraId="77C9BDD1" w14:textId="2A21A981" w:rsidR="00D42B4E" w:rsidRPr="00004A43" w:rsidRDefault="00D42B4E" w:rsidP="003B3F65">
      <w:pPr>
        <w:pStyle w:val="Tijeloteksta-uvlaka2"/>
        <w:ind w:firstLine="0"/>
        <w:jc w:val="center"/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</w:pPr>
      <w:r w:rsidRPr="00004A43"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  <w:t xml:space="preserve">Članak </w:t>
      </w:r>
      <w:r w:rsidR="003A31AE"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  <w:t>28</w:t>
      </w:r>
      <w:r w:rsidRPr="00004A43"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  <w:t>.</w:t>
      </w:r>
    </w:p>
    <w:p w14:paraId="1183EB19" w14:textId="66446E78" w:rsidR="00D42B4E" w:rsidRPr="00004A43" w:rsidRDefault="00D42B4E" w:rsidP="003B3F65">
      <w:pPr>
        <w:pStyle w:val="Uvuenotijeloteksta"/>
        <w:numPr>
          <w:ilvl w:val="0"/>
          <w:numId w:val="33"/>
        </w:numPr>
        <w:tabs>
          <w:tab w:val="clear" w:pos="405"/>
          <w:tab w:val="left" w:pos="567"/>
        </w:tabs>
        <w:ind w:left="567" w:hanging="567"/>
        <w:jc w:val="both"/>
        <w:rPr>
          <w:rFonts w:ascii="Arial" w:hAnsi="Arial" w:cs="Arial"/>
          <w:color w:val="000000" w:themeColor="text1"/>
          <w:lang w:val="hr-HR"/>
        </w:rPr>
      </w:pPr>
      <w:r w:rsidRPr="00004A43">
        <w:rPr>
          <w:rFonts w:ascii="Arial" w:hAnsi="Arial" w:cs="Arial"/>
          <w:color w:val="000000" w:themeColor="text1"/>
          <w:lang w:val="hr-HR"/>
        </w:rPr>
        <w:t xml:space="preserve">Grad se može dugoročno zadužiti za kapitalna ulaganja - investiciju koja se financira iz njezina </w:t>
      </w:r>
      <w:r w:rsidR="005B31A9">
        <w:rPr>
          <w:rFonts w:ascii="Arial" w:hAnsi="Arial" w:cs="Arial"/>
          <w:color w:val="000000" w:themeColor="text1"/>
          <w:lang w:val="hr-HR"/>
        </w:rPr>
        <w:t>P</w:t>
      </w:r>
      <w:r w:rsidRPr="00004A43">
        <w:rPr>
          <w:rFonts w:ascii="Arial" w:hAnsi="Arial" w:cs="Arial"/>
          <w:color w:val="000000" w:themeColor="text1"/>
          <w:lang w:val="hr-HR"/>
        </w:rPr>
        <w:t>roračuna</w:t>
      </w:r>
      <w:r w:rsidR="00CE553F">
        <w:rPr>
          <w:rFonts w:ascii="Arial" w:hAnsi="Arial" w:cs="Arial"/>
          <w:color w:val="000000" w:themeColor="text1"/>
          <w:lang w:val="hr-HR"/>
        </w:rPr>
        <w:t>,</w:t>
      </w:r>
      <w:r w:rsidRPr="00004A43">
        <w:rPr>
          <w:rFonts w:ascii="Arial" w:hAnsi="Arial" w:cs="Arial"/>
          <w:color w:val="000000" w:themeColor="text1"/>
          <w:lang w:val="hr-HR"/>
        </w:rPr>
        <w:t xml:space="preserve"> koju potvrdi Gradsko vijeće</w:t>
      </w:r>
      <w:r w:rsidR="00CE553F">
        <w:rPr>
          <w:rFonts w:ascii="Arial" w:hAnsi="Arial" w:cs="Arial"/>
          <w:color w:val="000000" w:themeColor="text1"/>
          <w:lang w:val="hr-HR"/>
        </w:rPr>
        <w:t>, a</w:t>
      </w:r>
      <w:r w:rsidRPr="00004A43">
        <w:rPr>
          <w:rFonts w:ascii="Arial" w:hAnsi="Arial" w:cs="Arial"/>
          <w:color w:val="000000" w:themeColor="text1"/>
          <w:lang w:val="hr-HR"/>
        </w:rPr>
        <w:t xml:space="preserve"> uz prethodnu suglasnost Vlade.</w:t>
      </w:r>
    </w:p>
    <w:p w14:paraId="0CDECE6A" w14:textId="77777777" w:rsidR="00D42B4E" w:rsidRPr="00004A43" w:rsidRDefault="00D42B4E" w:rsidP="003B3F65">
      <w:pPr>
        <w:pStyle w:val="Uvuenotijeloteksta"/>
        <w:numPr>
          <w:ilvl w:val="0"/>
          <w:numId w:val="33"/>
        </w:numPr>
        <w:tabs>
          <w:tab w:val="clear" w:pos="405"/>
          <w:tab w:val="left" w:pos="567"/>
        </w:tabs>
        <w:ind w:left="567" w:hanging="567"/>
        <w:jc w:val="both"/>
        <w:rPr>
          <w:rFonts w:ascii="Arial" w:hAnsi="Arial" w:cs="Arial"/>
          <w:color w:val="000000" w:themeColor="text1"/>
          <w:lang w:val="hr-HR"/>
        </w:rPr>
      </w:pPr>
      <w:r w:rsidRPr="00004A43">
        <w:rPr>
          <w:rFonts w:ascii="Arial" w:hAnsi="Arial" w:cs="Arial"/>
          <w:color w:val="000000" w:themeColor="text1"/>
          <w:lang w:val="hr-HR"/>
        </w:rPr>
        <w:t>Grad se može dugoročno zadužiti za reprogram-refinanciranje vraćanja već uzetih dugoročnih kredita iz stavka 1. ovog članka.</w:t>
      </w:r>
    </w:p>
    <w:p w14:paraId="5AA1720D" w14:textId="6F99880F" w:rsidR="00D42B4E" w:rsidRPr="00004A43" w:rsidRDefault="00D42B4E" w:rsidP="003B3F65">
      <w:pPr>
        <w:pStyle w:val="Uvuenotijeloteksta"/>
        <w:numPr>
          <w:ilvl w:val="0"/>
          <w:numId w:val="33"/>
        </w:numPr>
        <w:tabs>
          <w:tab w:val="clear" w:pos="405"/>
          <w:tab w:val="left" w:pos="567"/>
        </w:tabs>
        <w:ind w:left="567" w:hanging="567"/>
        <w:jc w:val="both"/>
        <w:rPr>
          <w:rFonts w:ascii="Arial" w:hAnsi="Arial" w:cs="Arial"/>
          <w:color w:val="000000" w:themeColor="text1"/>
          <w:lang w:val="hr-HR"/>
        </w:rPr>
      </w:pPr>
      <w:r w:rsidRPr="00004A43">
        <w:rPr>
          <w:rFonts w:ascii="Arial" w:hAnsi="Arial" w:cs="Arial"/>
          <w:color w:val="000000" w:themeColor="text1"/>
          <w:lang w:val="hr-HR"/>
        </w:rPr>
        <w:t xml:space="preserve">Ugovor o zaduživanju sklapa Gradonačelnik na osnovi donesenog </w:t>
      </w:r>
      <w:r w:rsidR="005B31A9">
        <w:rPr>
          <w:rFonts w:ascii="Arial" w:hAnsi="Arial" w:cs="Arial"/>
          <w:color w:val="000000" w:themeColor="text1"/>
          <w:lang w:val="hr-HR"/>
        </w:rPr>
        <w:t>P</w:t>
      </w:r>
      <w:r w:rsidRPr="00004A43">
        <w:rPr>
          <w:rFonts w:ascii="Arial" w:hAnsi="Arial" w:cs="Arial"/>
          <w:color w:val="000000" w:themeColor="text1"/>
          <w:lang w:val="hr-HR"/>
        </w:rPr>
        <w:t>roračuna, uz prethodno mišljenje minist</w:t>
      </w:r>
      <w:r w:rsidR="00290F9B" w:rsidRPr="00004A43">
        <w:rPr>
          <w:rFonts w:ascii="Arial" w:hAnsi="Arial" w:cs="Arial"/>
          <w:color w:val="000000" w:themeColor="text1"/>
          <w:lang w:val="hr-HR"/>
        </w:rPr>
        <w:t>arstva</w:t>
      </w:r>
      <w:r w:rsidRPr="00004A43">
        <w:rPr>
          <w:rFonts w:ascii="Arial" w:hAnsi="Arial" w:cs="Arial"/>
          <w:color w:val="000000" w:themeColor="text1"/>
          <w:lang w:val="hr-HR"/>
        </w:rPr>
        <w:t xml:space="preserve"> financija i suglasnost Vlade.</w:t>
      </w:r>
    </w:p>
    <w:p w14:paraId="7EA149BD" w14:textId="3D1417E3" w:rsidR="00D42B4E" w:rsidRPr="00004A43" w:rsidRDefault="00D42B4E" w:rsidP="003B3F65">
      <w:pPr>
        <w:pStyle w:val="Uvuenotijeloteksta"/>
        <w:numPr>
          <w:ilvl w:val="0"/>
          <w:numId w:val="33"/>
        </w:numPr>
        <w:tabs>
          <w:tab w:val="clear" w:pos="405"/>
          <w:tab w:val="left" w:pos="567"/>
        </w:tabs>
        <w:ind w:left="567" w:hanging="567"/>
        <w:jc w:val="both"/>
        <w:rPr>
          <w:rFonts w:ascii="Arial" w:hAnsi="Arial" w:cs="Arial"/>
          <w:color w:val="000000" w:themeColor="text1"/>
          <w:lang w:val="hr-HR"/>
        </w:rPr>
      </w:pPr>
      <w:r w:rsidRPr="00004A43">
        <w:rPr>
          <w:rFonts w:ascii="Arial" w:hAnsi="Arial" w:cs="Arial"/>
          <w:color w:val="000000" w:themeColor="text1"/>
          <w:lang w:val="hr-HR"/>
        </w:rPr>
        <w:t>Suglasnost iz stavka 1. ovoga članka obvezni je prilog ugovora o zaduživanju.</w:t>
      </w:r>
    </w:p>
    <w:p w14:paraId="2457DDB3" w14:textId="38CF03C1" w:rsidR="00B966CC" w:rsidRPr="00004A43" w:rsidRDefault="00B966CC" w:rsidP="00B966CC">
      <w:pPr>
        <w:pStyle w:val="Uvuenotijeloteksta"/>
        <w:numPr>
          <w:ilvl w:val="0"/>
          <w:numId w:val="33"/>
        </w:numPr>
        <w:tabs>
          <w:tab w:val="clear" w:pos="405"/>
          <w:tab w:val="left" w:pos="567"/>
        </w:tabs>
        <w:ind w:left="567" w:hanging="567"/>
        <w:jc w:val="both"/>
        <w:rPr>
          <w:rFonts w:ascii="Arial" w:hAnsi="Arial" w:cs="Arial"/>
          <w:color w:val="000000" w:themeColor="text1"/>
          <w:lang w:val="hr-HR"/>
        </w:rPr>
      </w:pPr>
      <w:r w:rsidRPr="00004A43">
        <w:rPr>
          <w:rFonts w:ascii="Arial" w:hAnsi="Arial" w:cs="Arial"/>
          <w:color w:val="000000" w:themeColor="text1"/>
          <w:lang w:val="hr-HR"/>
        </w:rPr>
        <w:t>U 20</w:t>
      </w:r>
      <w:r w:rsidR="003C3D5F" w:rsidRPr="00004A43">
        <w:rPr>
          <w:rFonts w:ascii="Arial" w:hAnsi="Arial" w:cs="Arial"/>
          <w:color w:val="000000" w:themeColor="text1"/>
          <w:lang w:val="hr-HR"/>
        </w:rPr>
        <w:t>2</w:t>
      </w:r>
      <w:r w:rsidR="00CE553F">
        <w:rPr>
          <w:rFonts w:ascii="Arial" w:hAnsi="Arial" w:cs="Arial"/>
          <w:color w:val="000000" w:themeColor="text1"/>
          <w:lang w:val="hr-HR"/>
        </w:rPr>
        <w:t>3</w:t>
      </w:r>
      <w:r w:rsidRPr="00004A43">
        <w:rPr>
          <w:rFonts w:ascii="Arial" w:hAnsi="Arial" w:cs="Arial"/>
          <w:color w:val="000000" w:themeColor="text1"/>
          <w:lang w:val="hr-HR"/>
        </w:rPr>
        <w:t xml:space="preserve">. godini Grad </w:t>
      </w:r>
      <w:r w:rsidR="00CE553F">
        <w:rPr>
          <w:rFonts w:ascii="Arial" w:hAnsi="Arial" w:cs="Arial"/>
          <w:color w:val="000000" w:themeColor="text1"/>
          <w:lang w:val="hr-HR"/>
        </w:rPr>
        <w:t xml:space="preserve">ne planira novo </w:t>
      </w:r>
      <w:r w:rsidRPr="00004A43">
        <w:rPr>
          <w:rFonts w:ascii="Arial" w:hAnsi="Arial" w:cs="Arial"/>
          <w:color w:val="000000" w:themeColor="text1"/>
          <w:lang w:val="hr-HR"/>
        </w:rPr>
        <w:t>zaduživanje</w:t>
      </w:r>
      <w:r w:rsidR="00CE553F">
        <w:rPr>
          <w:rFonts w:ascii="Arial" w:hAnsi="Arial" w:cs="Arial"/>
          <w:color w:val="000000" w:themeColor="text1"/>
          <w:lang w:val="hr-HR"/>
        </w:rPr>
        <w:t>.</w:t>
      </w:r>
    </w:p>
    <w:p w14:paraId="47DFAFD8" w14:textId="2148DD50" w:rsidR="00B966CC" w:rsidRPr="00004A43" w:rsidRDefault="00B966CC" w:rsidP="00B966CC">
      <w:pPr>
        <w:pStyle w:val="Uvuenotijeloteksta"/>
        <w:numPr>
          <w:ilvl w:val="0"/>
          <w:numId w:val="33"/>
        </w:numPr>
        <w:tabs>
          <w:tab w:val="clear" w:pos="405"/>
          <w:tab w:val="left" w:pos="567"/>
        </w:tabs>
        <w:ind w:left="567" w:hanging="567"/>
        <w:jc w:val="both"/>
        <w:rPr>
          <w:rFonts w:ascii="Arial" w:hAnsi="Arial" w:cs="Arial"/>
          <w:color w:val="000000" w:themeColor="text1"/>
          <w:lang w:val="hr-HR"/>
        </w:rPr>
      </w:pPr>
      <w:r w:rsidRPr="00004A43">
        <w:rPr>
          <w:rFonts w:ascii="Arial" w:hAnsi="Arial" w:cs="Arial"/>
          <w:color w:val="000000" w:themeColor="text1"/>
          <w:lang w:val="hr-HR"/>
        </w:rPr>
        <w:t>Očekivane otplate ukupnog duga</w:t>
      </w:r>
      <w:r w:rsidR="00972481">
        <w:rPr>
          <w:rFonts w:ascii="Arial" w:hAnsi="Arial" w:cs="Arial"/>
          <w:color w:val="000000" w:themeColor="text1"/>
          <w:lang w:val="hr-HR"/>
        </w:rPr>
        <w:t xml:space="preserve"> </w:t>
      </w:r>
      <w:r w:rsidR="00972481" w:rsidRPr="00004A43">
        <w:rPr>
          <w:rFonts w:ascii="Arial" w:hAnsi="Arial" w:cs="Arial"/>
          <w:color w:val="000000" w:themeColor="text1"/>
          <w:lang w:val="hr-HR"/>
        </w:rPr>
        <w:t>s osnova zaduživanja</w:t>
      </w:r>
      <w:r w:rsidRPr="00004A43">
        <w:rPr>
          <w:rFonts w:ascii="Arial" w:hAnsi="Arial" w:cs="Arial"/>
          <w:color w:val="000000" w:themeColor="text1"/>
          <w:lang w:val="hr-HR"/>
        </w:rPr>
        <w:t xml:space="preserve"> (glavnica</w:t>
      </w:r>
      <w:r w:rsidR="00CE553F">
        <w:rPr>
          <w:rFonts w:ascii="Arial" w:hAnsi="Arial" w:cs="Arial"/>
          <w:color w:val="000000" w:themeColor="text1"/>
          <w:lang w:val="hr-HR"/>
        </w:rPr>
        <w:t xml:space="preserve"> i</w:t>
      </w:r>
      <w:r w:rsidRPr="00004A43">
        <w:rPr>
          <w:rFonts w:ascii="Arial" w:hAnsi="Arial" w:cs="Arial"/>
          <w:color w:val="000000" w:themeColor="text1"/>
          <w:lang w:val="hr-HR"/>
        </w:rPr>
        <w:t xml:space="preserve"> kamata) Grada Županje u 202</w:t>
      </w:r>
      <w:r w:rsidR="00CE553F">
        <w:rPr>
          <w:rFonts w:ascii="Arial" w:hAnsi="Arial" w:cs="Arial"/>
          <w:color w:val="000000" w:themeColor="text1"/>
          <w:lang w:val="hr-HR"/>
        </w:rPr>
        <w:t>3</w:t>
      </w:r>
      <w:r w:rsidRPr="00004A43">
        <w:rPr>
          <w:rFonts w:ascii="Arial" w:hAnsi="Arial" w:cs="Arial"/>
          <w:color w:val="000000" w:themeColor="text1"/>
          <w:lang w:val="hr-HR"/>
        </w:rPr>
        <w:t xml:space="preserve">. godini </w:t>
      </w:r>
      <w:r w:rsidRPr="00972481">
        <w:rPr>
          <w:rFonts w:ascii="Arial" w:hAnsi="Arial" w:cs="Arial"/>
          <w:color w:val="000000" w:themeColor="text1"/>
          <w:lang w:val="hr-HR"/>
        </w:rPr>
        <w:t xml:space="preserve">iznose </w:t>
      </w:r>
      <w:r w:rsidR="00972481" w:rsidRPr="00972481">
        <w:rPr>
          <w:rFonts w:ascii="Arial" w:hAnsi="Arial" w:cs="Arial"/>
          <w:color w:val="000000" w:themeColor="text1"/>
          <w:lang w:val="hr-HR"/>
        </w:rPr>
        <w:t>527.805,00</w:t>
      </w:r>
      <w:r w:rsidR="00CE553F" w:rsidRPr="00972481">
        <w:rPr>
          <w:rFonts w:ascii="Arial" w:hAnsi="Arial" w:cs="Arial"/>
          <w:color w:val="000000" w:themeColor="text1"/>
          <w:lang w:val="hr-HR"/>
        </w:rPr>
        <w:t xml:space="preserve"> €</w:t>
      </w:r>
      <w:r w:rsidRPr="00972481">
        <w:rPr>
          <w:rFonts w:ascii="Arial" w:hAnsi="Arial" w:cs="Arial"/>
          <w:color w:val="000000" w:themeColor="text1"/>
          <w:lang w:val="hr-HR"/>
        </w:rPr>
        <w:t>.</w:t>
      </w:r>
    </w:p>
    <w:p w14:paraId="0C96E2E1" w14:textId="77777777" w:rsidR="00F92498" w:rsidRPr="00004A43" w:rsidRDefault="00A84519" w:rsidP="003B3F65">
      <w:pPr>
        <w:pStyle w:val="Uvuenotijeloteksta"/>
        <w:numPr>
          <w:ilvl w:val="0"/>
          <w:numId w:val="33"/>
        </w:numPr>
        <w:tabs>
          <w:tab w:val="clear" w:pos="405"/>
          <w:tab w:val="left" w:pos="567"/>
        </w:tabs>
        <w:ind w:left="567" w:hanging="567"/>
        <w:jc w:val="both"/>
        <w:rPr>
          <w:rFonts w:ascii="Arial" w:hAnsi="Arial" w:cs="Arial"/>
          <w:color w:val="000000" w:themeColor="text1"/>
          <w:lang w:val="hr-HR"/>
        </w:rPr>
      </w:pPr>
      <w:r w:rsidRPr="00004A43">
        <w:rPr>
          <w:rFonts w:ascii="Arial" w:hAnsi="Arial" w:cs="Arial"/>
          <w:color w:val="000000" w:themeColor="text1"/>
          <w:lang w:val="hr-HR"/>
        </w:rPr>
        <w:t>Grad se može kratkoročno zadužiti najduže 12 mjeseci</w:t>
      </w:r>
      <w:r w:rsidR="00F92498" w:rsidRPr="00004A43">
        <w:rPr>
          <w:rFonts w:ascii="Arial" w:hAnsi="Arial" w:cs="Arial"/>
          <w:color w:val="000000" w:themeColor="text1"/>
          <w:lang w:val="hr-HR"/>
        </w:rPr>
        <w:t>.</w:t>
      </w:r>
    </w:p>
    <w:p w14:paraId="138A9819" w14:textId="77777777" w:rsidR="00A84519" w:rsidRPr="00004A43" w:rsidRDefault="00A84519" w:rsidP="003B3F65">
      <w:pPr>
        <w:pStyle w:val="Uvuenotijeloteksta"/>
        <w:numPr>
          <w:ilvl w:val="0"/>
          <w:numId w:val="33"/>
        </w:numPr>
        <w:tabs>
          <w:tab w:val="clear" w:pos="405"/>
          <w:tab w:val="left" w:pos="567"/>
        </w:tabs>
        <w:ind w:left="567" w:hanging="567"/>
        <w:jc w:val="both"/>
        <w:rPr>
          <w:rFonts w:ascii="Arial" w:hAnsi="Arial" w:cs="Arial"/>
          <w:color w:val="000000" w:themeColor="text1"/>
          <w:lang w:val="hr-HR"/>
        </w:rPr>
      </w:pPr>
      <w:r w:rsidRPr="00004A43">
        <w:rPr>
          <w:rFonts w:ascii="Arial" w:hAnsi="Arial" w:cs="Arial"/>
          <w:color w:val="000000" w:themeColor="text1"/>
          <w:lang w:val="hr-HR"/>
        </w:rPr>
        <w:t>Kratkoročno zaduživanje može se realizirati samo za premošćivanje nastale nelikvidnosti zbog različite dinamike priljeva sredstava i dospijeća obveza.</w:t>
      </w:r>
    </w:p>
    <w:p w14:paraId="46F9C010" w14:textId="0FBDA769" w:rsidR="00D42B4E" w:rsidRPr="00004A43" w:rsidRDefault="00D42B4E" w:rsidP="003B3F65">
      <w:pPr>
        <w:pStyle w:val="Tijeloteksta-uvlaka2"/>
        <w:ind w:firstLine="0"/>
        <w:jc w:val="center"/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</w:pPr>
      <w:r w:rsidRPr="00004A43"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  <w:t xml:space="preserve">Članak </w:t>
      </w:r>
      <w:r w:rsidR="003A31AE"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  <w:t>29</w:t>
      </w:r>
      <w:r w:rsidRPr="00004A43"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  <w:t>.</w:t>
      </w:r>
    </w:p>
    <w:p w14:paraId="7649FC80" w14:textId="0A7BB19E" w:rsidR="00265116" w:rsidRPr="00004A43" w:rsidRDefault="00265116" w:rsidP="00265116">
      <w:pPr>
        <w:pStyle w:val="Uvuenotijeloteksta"/>
        <w:numPr>
          <w:ilvl w:val="0"/>
          <w:numId w:val="43"/>
        </w:numPr>
        <w:tabs>
          <w:tab w:val="clear" w:pos="405"/>
          <w:tab w:val="left" w:pos="567"/>
        </w:tabs>
        <w:ind w:left="567" w:hanging="567"/>
        <w:jc w:val="both"/>
        <w:rPr>
          <w:rFonts w:ascii="Arial" w:hAnsi="Arial" w:cs="Arial"/>
          <w:color w:val="000000" w:themeColor="text1"/>
          <w:lang w:val="hr-HR"/>
        </w:rPr>
      </w:pPr>
      <w:r w:rsidRPr="00004A43">
        <w:rPr>
          <w:rFonts w:ascii="Arial" w:hAnsi="Arial" w:cs="Arial"/>
          <w:color w:val="000000" w:themeColor="text1"/>
          <w:lang w:val="hr-HR"/>
        </w:rPr>
        <w:t xml:space="preserve">Pravna osoba u većinskom izravnom ili neizravnom vlasništvu </w:t>
      </w:r>
      <w:r w:rsidR="005B31A9">
        <w:rPr>
          <w:rFonts w:ascii="Arial" w:hAnsi="Arial" w:cs="Arial"/>
          <w:color w:val="000000" w:themeColor="text1"/>
          <w:lang w:val="hr-HR"/>
        </w:rPr>
        <w:t>G</w:t>
      </w:r>
      <w:r w:rsidRPr="00004A43">
        <w:rPr>
          <w:rFonts w:ascii="Arial" w:hAnsi="Arial" w:cs="Arial"/>
          <w:color w:val="000000" w:themeColor="text1"/>
          <w:lang w:val="hr-HR"/>
        </w:rPr>
        <w:t xml:space="preserve">rada i ustanova čiji je osnivač </w:t>
      </w:r>
      <w:r w:rsidR="005B31A9">
        <w:rPr>
          <w:rFonts w:ascii="Arial" w:hAnsi="Arial" w:cs="Arial"/>
          <w:color w:val="000000" w:themeColor="text1"/>
          <w:lang w:val="hr-HR"/>
        </w:rPr>
        <w:t>G</w:t>
      </w:r>
      <w:r w:rsidRPr="00004A43">
        <w:rPr>
          <w:rFonts w:ascii="Arial" w:hAnsi="Arial" w:cs="Arial"/>
          <w:color w:val="000000" w:themeColor="text1"/>
          <w:lang w:val="hr-HR"/>
        </w:rPr>
        <w:t xml:space="preserve">rad smije se zaduživati samo uz suglasnost </w:t>
      </w:r>
      <w:r w:rsidR="005B31A9">
        <w:rPr>
          <w:rFonts w:ascii="Arial" w:hAnsi="Arial" w:cs="Arial"/>
          <w:color w:val="000000" w:themeColor="text1"/>
          <w:lang w:val="hr-HR"/>
        </w:rPr>
        <w:t>G</w:t>
      </w:r>
      <w:r w:rsidRPr="00004A43">
        <w:rPr>
          <w:rFonts w:ascii="Arial" w:hAnsi="Arial" w:cs="Arial"/>
          <w:color w:val="000000" w:themeColor="text1"/>
          <w:lang w:val="hr-HR"/>
        </w:rPr>
        <w:t>rada.</w:t>
      </w:r>
    </w:p>
    <w:p w14:paraId="0F68C0C6" w14:textId="7895C5DF" w:rsidR="00265116" w:rsidRPr="00787D0F" w:rsidRDefault="00265116" w:rsidP="00265116">
      <w:pPr>
        <w:pStyle w:val="Uvuenotijeloteksta"/>
        <w:numPr>
          <w:ilvl w:val="0"/>
          <w:numId w:val="43"/>
        </w:numPr>
        <w:tabs>
          <w:tab w:val="clear" w:pos="405"/>
          <w:tab w:val="left" w:pos="567"/>
        </w:tabs>
        <w:ind w:left="567" w:hanging="567"/>
        <w:jc w:val="both"/>
        <w:rPr>
          <w:rFonts w:ascii="Arial" w:hAnsi="Arial" w:cs="Arial"/>
          <w:color w:val="000000" w:themeColor="text1"/>
          <w:lang w:val="hr-HR"/>
        </w:rPr>
      </w:pPr>
      <w:r w:rsidRPr="00787D0F">
        <w:rPr>
          <w:rFonts w:ascii="Arial" w:hAnsi="Arial" w:cs="Arial"/>
          <w:color w:val="000000" w:themeColor="text1"/>
          <w:lang w:val="hr-HR"/>
        </w:rPr>
        <w:t xml:space="preserve">Dok se statutom ili odlukom </w:t>
      </w:r>
      <w:r w:rsidR="005B31A9">
        <w:rPr>
          <w:rFonts w:ascii="Arial" w:hAnsi="Arial" w:cs="Arial"/>
          <w:color w:val="000000" w:themeColor="text1"/>
          <w:lang w:val="hr-HR"/>
        </w:rPr>
        <w:t>G</w:t>
      </w:r>
      <w:r w:rsidRPr="00787D0F">
        <w:rPr>
          <w:rFonts w:ascii="Arial" w:hAnsi="Arial" w:cs="Arial"/>
          <w:color w:val="000000" w:themeColor="text1"/>
          <w:lang w:val="hr-HR"/>
        </w:rPr>
        <w:t>rada ne propiše tko odlučuje o suglasnosti iz stavka 1. ovoga članka, odluku donosi Gradsko vijeće.</w:t>
      </w:r>
    </w:p>
    <w:p w14:paraId="1447DE54" w14:textId="77777777" w:rsidR="00406660" w:rsidRDefault="00406660" w:rsidP="00FE27B6">
      <w:pPr>
        <w:pStyle w:val="Uvuenotijeloteksta"/>
        <w:numPr>
          <w:ilvl w:val="0"/>
          <w:numId w:val="43"/>
        </w:numPr>
        <w:tabs>
          <w:tab w:val="clear" w:pos="405"/>
          <w:tab w:val="left" w:pos="567"/>
        </w:tabs>
        <w:ind w:left="567" w:hanging="567"/>
        <w:jc w:val="both"/>
        <w:rPr>
          <w:rFonts w:ascii="Arial" w:hAnsi="Arial" w:cs="Arial"/>
          <w:color w:val="000000" w:themeColor="text1"/>
          <w:lang w:val="hr-HR"/>
        </w:rPr>
      </w:pPr>
    </w:p>
    <w:p w14:paraId="191CAFC9" w14:textId="4FF5659B" w:rsidR="00FE27B6" w:rsidRPr="00705942" w:rsidRDefault="003A31AE" w:rsidP="00FE27B6">
      <w:pPr>
        <w:pStyle w:val="Uvuenotijeloteksta"/>
        <w:numPr>
          <w:ilvl w:val="0"/>
          <w:numId w:val="43"/>
        </w:numPr>
        <w:tabs>
          <w:tab w:val="clear" w:pos="405"/>
          <w:tab w:val="left" w:pos="567"/>
        </w:tabs>
        <w:ind w:left="567" w:hanging="567"/>
        <w:jc w:val="both"/>
        <w:rPr>
          <w:rFonts w:ascii="Arial" w:hAnsi="Arial" w:cs="Arial"/>
          <w:color w:val="000000" w:themeColor="text1"/>
          <w:lang w:val="hr-HR"/>
        </w:rPr>
      </w:pPr>
      <w:r w:rsidRPr="00705942">
        <w:rPr>
          <w:rFonts w:ascii="Arial" w:hAnsi="Arial" w:cs="Arial"/>
          <w:color w:val="000000" w:themeColor="text1"/>
          <w:lang w:val="hr-HR"/>
        </w:rPr>
        <w:t>U 2023. godini nije planirano davanje novih jamstava</w:t>
      </w:r>
      <w:r w:rsidR="00FE27B6" w:rsidRPr="00705942">
        <w:rPr>
          <w:rFonts w:ascii="Arial" w:hAnsi="Arial" w:cs="Arial"/>
          <w:color w:val="000000" w:themeColor="text1"/>
          <w:lang w:val="hr-HR"/>
        </w:rPr>
        <w:t>.</w:t>
      </w:r>
      <w:r w:rsidRPr="00705942">
        <w:rPr>
          <w:rFonts w:ascii="Arial" w:hAnsi="Arial" w:cs="Arial"/>
          <w:color w:val="000000" w:themeColor="text1"/>
          <w:lang w:val="hr-HR"/>
        </w:rPr>
        <w:t xml:space="preserve"> </w:t>
      </w:r>
      <w:r w:rsidR="003C7625" w:rsidRPr="00705942">
        <w:rPr>
          <w:rFonts w:ascii="Arial" w:hAnsi="Arial" w:cs="Arial"/>
          <w:color w:val="000000" w:themeColor="text1"/>
          <w:lang w:val="hr-HR"/>
        </w:rPr>
        <w:t xml:space="preserve">U slučaju potrebe, </w:t>
      </w:r>
      <w:r w:rsidR="00705942" w:rsidRPr="00705942">
        <w:rPr>
          <w:rFonts w:ascii="Arial" w:hAnsi="Arial" w:cs="Arial"/>
          <w:color w:val="000000" w:themeColor="text1"/>
          <w:lang w:val="hr-HR"/>
        </w:rPr>
        <w:t>G</w:t>
      </w:r>
      <w:r w:rsidR="003C7625" w:rsidRPr="00705942">
        <w:rPr>
          <w:rFonts w:ascii="Arial" w:hAnsi="Arial" w:cs="Arial"/>
          <w:color w:val="000000" w:themeColor="text1"/>
          <w:lang w:val="hr-HR"/>
        </w:rPr>
        <w:t>rad će postupiti sukladno Pravilniku o postupku zaduživanja te davanja jamstava i suglasnosti jedinica lokalne i područne (regionalne) samouprave.</w:t>
      </w:r>
    </w:p>
    <w:p w14:paraId="141ABA3B" w14:textId="77777777" w:rsidR="00265116" w:rsidRPr="00004A43" w:rsidRDefault="00265116" w:rsidP="00265116">
      <w:pPr>
        <w:pStyle w:val="Uvuenotijeloteksta"/>
        <w:numPr>
          <w:ilvl w:val="0"/>
          <w:numId w:val="43"/>
        </w:numPr>
        <w:tabs>
          <w:tab w:val="clear" w:pos="405"/>
          <w:tab w:val="left" w:pos="567"/>
        </w:tabs>
        <w:ind w:left="567" w:hanging="567"/>
        <w:jc w:val="both"/>
        <w:rPr>
          <w:rFonts w:ascii="Arial" w:hAnsi="Arial" w:cs="Arial"/>
          <w:color w:val="000000" w:themeColor="text1"/>
          <w:lang w:val="hr-HR"/>
        </w:rPr>
      </w:pPr>
      <w:r w:rsidRPr="00004A43">
        <w:rPr>
          <w:rFonts w:ascii="Arial" w:hAnsi="Arial" w:cs="Arial"/>
          <w:color w:val="000000" w:themeColor="text1"/>
          <w:lang w:val="hr-HR"/>
        </w:rPr>
        <w:t>Potraživanja Grada, na temelju utvrđenih obveza dužnika, imaju isti prioritet u izvršavanju kao i nalozi za druge oblike javnih davanja u odnosu na sve ostale naloge po obvezama dužnika, njegova pravnog slijednika ili solidarnog jamca.</w:t>
      </w:r>
    </w:p>
    <w:p w14:paraId="60671CA5" w14:textId="77777777" w:rsidR="00265116" w:rsidRPr="00004A43" w:rsidRDefault="00265116" w:rsidP="00265116">
      <w:pPr>
        <w:pStyle w:val="Uvuenotijeloteksta"/>
        <w:numPr>
          <w:ilvl w:val="0"/>
          <w:numId w:val="43"/>
        </w:numPr>
        <w:tabs>
          <w:tab w:val="clear" w:pos="405"/>
          <w:tab w:val="left" w:pos="567"/>
        </w:tabs>
        <w:ind w:left="567" w:hanging="567"/>
        <w:jc w:val="both"/>
        <w:rPr>
          <w:rFonts w:ascii="Arial" w:hAnsi="Arial" w:cs="Arial"/>
          <w:color w:val="000000" w:themeColor="text1"/>
          <w:lang w:val="hr-HR"/>
        </w:rPr>
      </w:pPr>
      <w:r w:rsidRPr="00004A43">
        <w:rPr>
          <w:rFonts w:ascii="Arial" w:hAnsi="Arial" w:cs="Arial"/>
          <w:color w:val="000000" w:themeColor="text1"/>
          <w:lang w:val="hr-HR"/>
        </w:rPr>
        <w:t>Radi naplate duga s osnove jamstava, Grad može s dužnikom sklopiti ugovor o obročnoj otplati duga.</w:t>
      </w:r>
    </w:p>
    <w:p w14:paraId="6EC2D8C4" w14:textId="7B613B1B" w:rsidR="00265116" w:rsidRDefault="00265116" w:rsidP="00265116">
      <w:pPr>
        <w:pStyle w:val="Uvuenotijeloteksta"/>
        <w:numPr>
          <w:ilvl w:val="0"/>
          <w:numId w:val="43"/>
        </w:numPr>
        <w:tabs>
          <w:tab w:val="clear" w:pos="405"/>
          <w:tab w:val="left" w:pos="567"/>
        </w:tabs>
        <w:ind w:left="567" w:hanging="567"/>
        <w:jc w:val="both"/>
        <w:rPr>
          <w:rFonts w:ascii="Arial" w:hAnsi="Arial" w:cs="Arial"/>
          <w:color w:val="000000" w:themeColor="text1"/>
          <w:lang w:val="hr-HR"/>
        </w:rPr>
      </w:pPr>
      <w:r w:rsidRPr="00004A43">
        <w:rPr>
          <w:rFonts w:ascii="Arial" w:hAnsi="Arial" w:cs="Arial"/>
          <w:color w:val="000000" w:themeColor="text1"/>
          <w:lang w:val="hr-HR"/>
        </w:rPr>
        <w:t>Korisnici primljenih jamstava i odobrenih suglasnosti za zaduživanje dužni su izvijestiti Grad o stanju i kretanju sredstava u okviru zaduživanja četiri puta godišnje (kvartalno) i to najkasnije do 10. travnja, 10. srpnja, 10. listopada tekuće godine i 10. siječnja naredne godine.</w:t>
      </w:r>
    </w:p>
    <w:p w14:paraId="5C2564D5" w14:textId="77777777" w:rsidR="00EC02CF" w:rsidRPr="00004A43" w:rsidRDefault="00EC02CF" w:rsidP="00EC02CF">
      <w:pPr>
        <w:pStyle w:val="Uvuenotijeloteksta"/>
        <w:tabs>
          <w:tab w:val="left" w:pos="567"/>
        </w:tabs>
        <w:jc w:val="both"/>
        <w:rPr>
          <w:rFonts w:ascii="Arial" w:hAnsi="Arial" w:cs="Arial"/>
          <w:color w:val="000000" w:themeColor="text1"/>
          <w:lang w:val="hr-HR"/>
        </w:rPr>
      </w:pPr>
    </w:p>
    <w:p w14:paraId="4402D23C" w14:textId="419894DD" w:rsidR="00D42B4E" w:rsidRPr="003C7625" w:rsidRDefault="00D42B4E" w:rsidP="001C7E66">
      <w:pPr>
        <w:jc w:val="center"/>
        <w:rPr>
          <w:rFonts w:ascii="Arial" w:hAnsi="Arial" w:cs="Arial"/>
          <w:b/>
          <w:i w:val="0"/>
          <w:sz w:val="24"/>
          <w:szCs w:val="24"/>
          <w:lang w:eastAsia="en-US"/>
        </w:rPr>
      </w:pPr>
      <w:r w:rsidRPr="003C7625">
        <w:rPr>
          <w:rFonts w:ascii="Arial" w:hAnsi="Arial" w:cs="Arial"/>
          <w:b/>
          <w:i w:val="0"/>
          <w:sz w:val="24"/>
          <w:szCs w:val="24"/>
          <w:lang w:eastAsia="en-US"/>
        </w:rPr>
        <w:lastRenderedPageBreak/>
        <w:t>X</w:t>
      </w:r>
      <w:r w:rsidR="003A31AE" w:rsidRPr="003C7625">
        <w:rPr>
          <w:rFonts w:ascii="Arial" w:hAnsi="Arial" w:cs="Arial"/>
          <w:b/>
          <w:i w:val="0"/>
          <w:sz w:val="24"/>
          <w:szCs w:val="24"/>
          <w:lang w:eastAsia="en-US"/>
        </w:rPr>
        <w:t>V</w:t>
      </w:r>
      <w:r w:rsidR="00EC02CF">
        <w:rPr>
          <w:rFonts w:ascii="Arial" w:hAnsi="Arial" w:cs="Arial"/>
          <w:b/>
          <w:i w:val="0"/>
          <w:sz w:val="24"/>
          <w:szCs w:val="24"/>
          <w:lang w:eastAsia="en-US"/>
        </w:rPr>
        <w:t>I</w:t>
      </w:r>
      <w:r w:rsidRPr="003C7625">
        <w:rPr>
          <w:rFonts w:ascii="Arial" w:hAnsi="Arial" w:cs="Arial"/>
          <w:b/>
          <w:i w:val="0"/>
          <w:sz w:val="24"/>
          <w:szCs w:val="24"/>
          <w:lang w:eastAsia="en-US"/>
        </w:rPr>
        <w:t>. PRIMJENA PRORAČUNSKOG RAČUNOVODSTVA I FINANCIJSKO RAČUNOVODSTVENA KONTROLA</w:t>
      </w:r>
    </w:p>
    <w:p w14:paraId="3B482B87" w14:textId="172175FF" w:rsidR="00D42B4E" w:rsidRPr="00004A43" w:rsidRDefault="00D42B4E" w:rsidP="003B3F65">
      <w:pPr>
        <w:pStyle w:val="Tijeloteksta-uvlaka2"/>
        <w:ind w:firstLine="0"/>
        <w:jc w:val="center"/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</w:pPr>
      <w:r w:rsidRPr="00004A43"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  <w:t xml:space="preserve">Članak </w:t>
      </w:r>
      <w:r w:rsidR="003A4892" w:rsidRPr="00004A43"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  <w:t>3</w:t>
      </w:r>
      <w:r w:rsidR="00EC02CF"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  <w:t>0</w:t>
      </w:r>
      <w:r w:rsidRPr="00004A43"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  <w:t>.</w:t>
      </w:r>
    </w:p>
    <w:p w14:paraId="5ABAAAD0" w14:textId="7D10576E" w:rsidR="00D42B4E" w:rsidRPr="00004A43" w:rsidRDefault="00D42B4E" w:rsidP="003B3F65">
      <w:pPr>
        <w:pStyle w:val="T-98-2"/>
        <w:numPr>
          <w:ilvl w:val="0"/>
          <w:numId w:val="22"/>
        </w:numPr>
        <w:tabs>
          <w:tab w:val="clear" w:pos="473"/>
          <w:tab w:val="clear" w:pos="2153"/>
          <w:tab w:val="left" w:pos="567"/>
        </w:tabs>
        <w:spacing w:before="100" w:beforeAutospacing="1" w:after="100" w:afterAutospacing="1"/>
        <w:ind w:left="567" w:hanging="567"/>
        <w:rPr>
          <w:rFonts w:ascii="Arial" w:hAnsi="Arial" w:cs="Arial"/>
          <w:color w:val="000000" w:themeColor="text1"/>
          <w:sz w:val="24"/>
          <w:szCs w:val="24"/>
          <w:lang w:val="hr-HR"/>
        </w:rPr>
      </w:pPr>
      <w:r w:rsidRPr="00004A43">
        <w:rPr>
          <w:rFonts w:ascii="Arial" w:hAnsi="Arial" w:cs="Arial"/>
          <w:color w:val="000000" w:themeColor="text1"/>
          <w:sz w:val="24"/>
          <w:szCs w:val="24"/>
          <w:lang w:val="hr-HR"/>
        </w:rPr>
        <w:t>Proračun i proračunski korisnici primjenjuju sustav proračunskog računovodstva.</w:t>
      </w:r>
    </w:p>
    <w:p w14:paraId="4637E66C" w14:textId="59464146" w:rsidR="00D42B4E" w:rsidRPr="00004A43" w:rsidRDefault="00D42B4E" w:rsidP="003B3F65">
      <w:pPr>
        <w:pStyle w:val="T-98-2"/>
        <w:numPr>
          <w:ilvl w:val="0"/>
          <w:numId w:val="22"/>
        </w:numPr>
        <w:tabs>
          <w:tab w:val="clear" w:pos="473"/>
          <w:tab w:val="clear" w:pos="2153"/>
          <w:tab w:val="left" w:pos="567"/>
        </w:tabs>
        <w:spacing w:before="100" w:beforeAutospacing="1" w:after="100" w:afterAutospacing="1"/>
        <w:ind w:left="567" w:hanging="567"/>
        <w:rPr>
          <w:rFonts w:ascii="Arial" w:hAnsi="Arial" w:cs="Arial"/>
          <w:color w:val="000000" w:themeColor="text1"/>
          <w:sz w:val="24"/>
          <w:szCs w:val="24"/>
          <w:lang w:val="hr-HR"/>
        </w:rPr>
      </w:pPr>
      <w:r w:rsidRPr="00004A43">
        <w:rPr>
          <w:rFonts w:ascii="Arial" w:hAnsi="Arial" w:cs="Arial"/>
          <w:color w:val="000000" w:themeColor="text1"/>
          <w:sz w:val="24"/>
          <w:szCs w:val="24"/>
          <w:lang w:val="hr-HR"/>
        </w:rPr>
        <w:t>Tijela gradske uprave koja su proračunski odgovorna za korisnike iz stavka 1. ovoga članka obvezna su prikupiti, us</w:t>
      </w:r>
      <w:r w:rsidR="00801CA4" w:rsidRPr="00004A43">
        <w:rPr>
          <w:rFonts w:ascii="Arial" w:hAnsi="Arial" w:cs="Arial"/>
          <w:color w:val="000000" w:themeColor="text1"/>
          <w:sz w:val="24"/>
          <w:szCs w:val="24"/>
          <w:lang w:val="hr-HR"/>
        </w:rPr>
        <w:t>kladiti i konsolidirati njihova</w:t>
      </w:r>
      <w:r w:rsidRPr="00004A43">
        <w:rPr>
          <w:rFonts w:ascii="Arial" w:hAnsi="Arial" w:cs="Arial"/>
          <w:color w:val="000000" w:themeColor="text1"/>
          <w:sz w:val="24"/>
          <w:szCs w:val="24"/>
          <w:lang w:val="hr-HR"/>
        </w:rPr>
        <w:t xml:space="preserve"> polugodišnja i godišnja izvješća, te ih dostaviti </w:t>
      </w:r>
      <w:bookmarkStart w:id="0" w:name="_Hlk120612122"/>
      <w:r w:rsidR="00CC4F53">
        <w:rPr>
          <w:rFonts w:ascii="Arial" w:hAnsi="Arial" w:cs="Arial"/>
          <w:color w:val="000000" w:themeColor="text1"/>
          <w:sz w:val="24"/>
          <w:szCs w:val="24"/>
          <w:lang w:val="hr-HR"/>
        </w:rPr>
        <w:t xml:space="preserve">Upravnom odjelu </w:t>
      </w:r>
      <w:r w:rsidRPr="00004A43">
        <w:rPr>
          <w:rFonts w:ascii="Arial" w:hAnsi="Arial" w:cs="Arial"/>
          <w:color w:val="000000" w:themeColor="text1"/>
          <w:sz w:val="24"/>
          <w:szCs w:val="24"/>
          <w:lang w:val="hr-HR"/>
        </w:rPr>
        <w:t>za financije</w:t>
      </w:r>
      <w:r w:rsidR="00CC4F53">
        <w:rPr>
          <w:rFonts w:ascii="Arial" w:hAnsi="Arial" w:cs="Arial"/>
          <w:color w:val="000000" w:themeColor="text1"/>
          <w:sz w:val="24"/>
          <w:szCs w:val="24"/>
          <w:lang w:val="hr-HR"/>
        </w:rPr>
        <w:t xml:space="preserve"> Grada</w:t>
      </w:r>
      <w:bookmarkEnd w:id="0"/>
      <w:r w:rsidRPr="00004A43">
        <w:rPr>
          <w:rFonts w:ascii="Arial" w:hAnsi="Arial" w:cs="Arial"/>
          <w:color w:val="000000" w:themeColor="text1"/>
          <w:sz w:val="24"/>
          <w:szCs w:val="24"/>
          <w:lang w:val="hr-HR"/>
        </w:rPr>
        <w:t>.</w:t>
      </w:r>
    </w:p>
    <w:p w14:paraId="698F968C" w14:textId="36A3BEA9" w:rsidR="00D42B4E" w:rsidRPr="00004A43" w:rsidRDefault="00D42B4E" w:rsidP="003B3F65">
      <w:pPr>
        <w:pStyle w:val="Tijeloteksta-uvlaka2"/>
        <w:ind w:firstLine="0"/>
        <w:jc w:val="center"/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</w:pPr>
      <w:r w:rsidRPr="00004A43"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  <w:t xml:space="preserve">Članak </w:t>
      </w:r>
      <w:r w:rsidR="003A4892" w:rsidRPr="00004A43"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  <w:t>3</w:t>
      </w:r>
      <w:r w:rsidR="00EC02CF"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  <w:t>1</w:t>
      </w:r>
      <w:r w:rsidRPr="00004A43"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  <w:t>.</w:t>
      </w:r>
    </w:p>
    <w:p w14:paraId="448F667B" w14:textId="293DE710" w:rsidR="00D42B4E" w:rsidRPr="00004A43" w:rsidRDefault="00D42B4E" w:rsidP="003B3F65">
      <w:pPr>
        <w:pStyle w:val="T-98-2"/>
        <w:numPr>
          <w:ilvl w:val="0"/>
          <w:numId w:val="23"/>
        </w:numPr>
        <w:tabs>
          <w:tab w:val="clear" w:pos="473"/>
          <w:tab w:val="clear" w:pos="2153"/>
          <w:tab w:val="left" w:pos="567"/>
        </w:tabs>
        <w:spacing w:before="100" w:beforeAutospacing="1" w:after="100" w:afterAutospacing="1"/>
        <w:ind w:left="567" w:hanging="567"/>
        <w:rPr>
          <w:rFonts w:ascii="Arial" w:hAnsi="Arial" w:cs="Arial"/>
          <w:color w:val="000000" w:themeColor="text1"/>
          <w:sz w:val="24"/>
          <w:szCs w:val="24"/>
          <w:lang w:val="hr-HR"/>
        </w:rPr>
      </w:pPr>
      <w:r w:rsidRPr="00004A43">
        <w:rPr>
          <w:rFonts w:ascii="Arial" w:hAnsi="Arial" w:cs="Arial"/>
          <w:color w:val="000000" w:themeColor="text1"/>
          <w:sz w:val="24"/>
          <w:szCs w:val="24"/>
          <w:lang w:val="hr-HR"/>
        </w:rPr>
        <w:t xml:space="preserve">Kontrola poslovnih postupaka u pripremi i izvršavanju </w:t>
      </w:r>
      <w:r w:rsidR="005B31A9">
        <w:rPr>
          <w:rFonts w:ascii="Arial" w:hAnsi="Arial" w:cs="Arial"/>
          <w:color w:val="000000" w:themeColor="text1"/>
          <w:sz w:val="24"/>
          <w:szCs w:val="24"/>
          <w:lang w:val="hr-HR"/>
        </w:rPr>
        <w:t>P</w:t>
      </w:r>
      <w:r w:rsidRPr="00004A43">
        <w:rPr>
          <w:rFonts w:ascii="Arial" w:hAnsi="Arial" w:cs="Arial"/>
          <w:color w:val="000000" w:themeColor="text1"/>
          <w:sz w:val="24"/>
          <w:szCs w:val="24"/>
          <w:lang w:val="hr-HR"/>
        </w:rPr>
        <w:t>roračuna, upravljanje gradskim dugom i gotovinom, praćenje primjene financijskih propisa, praćenje nastanka obveza, praćenje primjene sustava proračunskog računovodstva te poslovi financijskog izvješćivanja, obavlja</w:t>
      </w:r>
      <w:r w:rsidR="00801CA4" w:rsidRPr="00004A43">
        <w:rPr>
          <w:rFonts w:ascii="Arial" w:hAnsi="Arial" w:cs="Arial"/>
          <w:color w:val="000000" w:themeColor="text1"/>
          <w:sz w:val="24"/>
          <w:szCs w:val="24"/>
          <w:lang w:val="hr-HR"/>
        </w:rPr>
        <w:t>ju</w:t>
      </w:r>
      <w:r w:rsidRPr="00004A43">
        <w:rPr>
          <w:rFonts w:ascii="Arial" w:hAnsi="Arial" w:cs="Arial"/>
          <w:color w:val="000000" w:themeColor="text1"/>
          <w:sz w:val="24"/>
          <w:szCs w:val="24"/>
          <w:lang w:val="hr-HR"/>
        </w:rPr>
        <w:t xml:space="preserve"> se u </w:t>
      </w:r>
      <w:r w:rsidR="00CC4F53" w:rsidRPr="00CC4F53">
        <w:rPr>
          <w:rFonts w:ascii="Arial" w:hAnsi="Arial" w:cs="Arial"/>
          <w:color w:val="000000" w:themeColor="text1"/>
          <w:sz w:val="24"/>
          <w:szCs w:val="24"/>
          <w:lang w:val="hr-HR"/>
        </w:rPr>
        <w:t>Upravnom odjelu za financije Grada</w:t>
      </w:r>
      <w:r w:rsidRPr="00004A43">
        <w:rPr>
          <w:rFonts w:ascii="Arial" w:hAnsi="Arial" w:cs="Arial"/>
          <w:color w:val="000000" w:themeColor="text1"/>
          <w:sz w:val="24"/>
          <w:szCs w:val="24"/>
          <w:lang w:val="hr-HR"/>
        </w:rPr>
        <w:t>.</w:t>
      </w:r>
    </w:p>
    <w:p w14:paraId="4C5B4C8F" w14:textId="22278EA8" w:rsidR="00D42B4E" w:rsidRPr="00004A43" w:rsidRDefault="00D42B4E" w:rsidP="003B3F65">
      <w:pPr>
        <w:pStyle w:val="T-98-2"/>
        <w:numPr>
          <w:ilvl w:val="0"/>
          <w:numId w:val="23"/>
        </w:numPr>
        <w:tabs>
          <w:tab w:val="clear" w:pos="473"/>
          <w:tab w:val="clear" w:pos="2153"/>
          <w:tab w:val="left" w:pos="567"/>
        </w:tabs>
        <w:spacing w:before="100" w:beforeAutospacing="1" w:after="100" w:afterAutospacing="1"/>
        <w:ind w:left="567" w:hanging="567"/>
        <w:rPr>
          <w:rFonts w:ascii="Arial" w:hAnsi="Arial" w:cs="Arial"/>
          <w:color w:val="000000" w:themeColor="text1"/>
          <w:sz w:val="24"/>
          <w:szCs w:val="24"/>
          <w:lang w:val="hr-HR"/>
        </w:rPr>
      </w:pPr>
      <w:r w:rsidRPr="00004A43">
        <w:rPr>
          <w:rFonts w:ascii="Arial" w:hAnsi="Arial" w:cs="Arial"/>
          <w:color w:val="000000" w:themeColor="text1"/>
          <w:sz w:val="24"/>
          <w:szCs w:val="24"/>
          <w:lang w:val="hr-HR"/>
        </w:rPr>
        <w:t xml:space="preserve">Svi korisnici proračunskih sredstava obvezni su </w:t>
      </w:r>
      <w:r w:rsidR="00CC4F53" w:rsidRPr="00CC4F53">
        <w:rPr>
          <w:rFonts w:ascii="Arial" w:hAnsi="Arial" w:cs="Arial"/>
          <w:color w:val="000000" w:themeColor="text1"/>
          <w:sz w:val="24"/>
          <w:szCs w:val="24"/>
          <w:lang w:val="hr-HR"/>
        </w:rPr>
        <w:t xml:space="preserve">Upravnom odjelu za financije Grada </w:t>
      </w:r>
      <w:r w:rsidRPr="00004A43">
        <w:rPr>
          <w:rFonts w:ascii="Arial" w:hAnsi="Arial" w:cs="Arial"/>
          <w:color w:val="000000" w:themeColor="text1"/>
          <w:sz w:val="24"/>
          <w:szCs w:val="24"/>
          <w:lang w:val="hr-HR"/>
        </w:rPr>
        <w:t>dati sve potrebne podatke, isprave i izvješća koja se od njih traže.</w:t>
      </w:r>
    </w:p>
    <w:p w14:paraId="6594D58D" w14:textId="2C72EDC0" w:rsidR="007D157D" w:rsidRPr="00004A43" w:rsidRDefault="007D157D" w:rsidP="003B3F65">
      <w:pPr>
        <w:pStyle w:val="Tijeloteksta-uvlaka2"/>
        <w:ind w:firstLine="0"/>
        <w:jc w:val="center"/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</w:pPr>
      <w:r w:rsidRPr="00004A43"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  <w:t>Članak 3</w:t>
      </w:r>
      <w:r w:rsidR="00EC02CF"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  <w:t>2</w:t>
      </w:r>
      <w:r w:rsidRPr="00004A43"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  <w:t>.</w:t>
      </w:r>
    </w:p>
    <w:p w14:paraId="19D166A1" w14:textId="263E53ED" w:rsidR="007D157D" w:rsidRPr="00004A43" w:rsidRDefault="00CC4F53" w:rsidP="003B3F65">
      <w:pPr>
        <w:pStyle w:val="T-98-2"/>
        <w:numPr>
          <w:ilvl w:val="0"/>
          <w:numId w:val="40"/>
        </w:numPr>
        <w:tabs>
          <w:tab w:val="clear" w:pos="473"/>
          <w:tab w:val="clear" w:pos="2153"/>
          <w:tab w:val="left" w:pos="567"/>
        </w:tabs>
        <w:spacing w:before="100" w:beforeAutospacing="1" w:after="100" w:afterAutospacing="1"/>
        <w:ind w:left="567" w:hanging="567"/>
        <w:rPr>
          <w:rFonts w:ascii="Arial" w:hAnsi="Arial" w:cs="Arial"/>
          <w:color w:val="000000" w:themeColor="text1"/>
          <w:sz w:val="24"/>
          <w:szCs w:val="24"/>
          <w:lang w:val="hr-HR"/>
        </w:rPr>
      </w:pPr>
      <w:r>
        <w:rPr>
          <w:rFonts w:ascii="Arial" w:hAnsi="Arial" w:cs="Arial"/>
          <w:color w:val="000000" w:themeColor="text1"/>
          <w:sz w:val="24"/>
          <w:szCs w:val="24"/>
          <w:lang w:val="hr-HR"/>
        </w:rPr>
        <w:t>Upravni o</w:t>
      </w:r>
      <w:r w:rsidR="007D157D" w:rsidRPr="00004A43">
        <w:rPr>
          <w:rFonts w:ascii="Arial" w:hAnsi="Arial" w:cs="Arial"/>
          <w:color w:val="000000" w:themeColor="text1"/>
          <w:sz w:val="24"/>
          <w:szCs w:val="24"/>
          <w:lang w:val="hr-HR"/>
        </w:rPr>
        <w:t xml:space="preserve">djel za financije </w:t>
      </w:r>
      <w:r>
        <w:rPr>
          <w:rFonts w:ascii="Arial" w:hAnsi="Arial" w:cs="Arial"/>
          <w:color w:val="000000" w:themeColor="text1"/>
          <w:sz w:val="24"/>
          <w:szCs w:val="24"/>
          <w:lang w:val="hr-HR"/>
        </w:rPr>
        <w:t xml:space="preserve">Grada </w:t>
      </w:r>
      <w:r w:rsidR="007D157D" w:rsidRPr="00004A43">
        <w:rPr>
          <w:rFonts w:ascii="Arial" w:hAnsi="Arial" w:cs="Arial"/>
          <w:color w:val="000000" w:themeColor="text1"/>
          <w:sz w:val="24"/>
          <w:szCs w:val="24"/>
          <w:lang w:val="hr-HR"/>
        </w:rPr>
        <w:t>izrađuje i dostavlja Gradonačelniku polugodišnji i godišnji izvještaj o izvršenju Proračuna u rokovima propisanim Zakonom o proračunu.</w:t>
      </w:r>
    </w:p>
    <w:p w14:paraId="115AF141" w14:textId="77777777" w:rsidR="007D157D" w:rsidRPr="00004A43" w:rsidRDefault="007D157D" w:rsidP="003B3F65">
      <w:pPr>
        <w:pStyle w:val="T-98-2"/>
        <w:numPr>
          <w:ilvl w:val="0"/>
          <w:numId w:val="40"/>
        </w:numPr>
        <w:tabs>
          <w:tab w:val="clear" w:pos="473"/>
          <w:tab w:val="clear" w:pos="2153"/>
          <w:tab w:val="left" w:pos="567"/>
        </w:tabs>
        <w:spacing w:before="100" w:beforeAutospacing="1" w:after="100" w:afterAutospacing="1"/>
        <w:ind w:left="567" w:hanging="567"/>
        <w:rPr>
          <w:rFonts w:ascii="Arial" w:hAnsi="Arial" w:cs="Arial"/>
          <w:color w:val="000000" w:themeColor="text1"/>
          <w:sz w:val="24"/>
          <w:szCs w:val="24"/>
          <w:lang w:val="hr-HR"/>
        </w:rPr>
      </w:pPr>
      <w:r w:rsidRPr="00004A43">
        <w:rPr>
          <w:rFonts w:ascii="Arial" w:hAnsi="Arial" w:cs="Arial"/>
          <w:color w:val="000000" w:themeColor="text1"/>
          <w:sz w:val="24"/>
          <w:szCs w:val="24"/>
          <w:lang w:val="hr-HR"/>
        </w:rPr>
        <w:t>Gradonačelnik podnosi polugodišnji i godišnji izvještaj o izvršenju Proračuna Gradskom vijeću u rokovima propisanim Zakonom o proračunu.</w:t>
      </w:r>
    </w:p>
    <w:p w14:paraId="68E5F805" w14:textId="60C30EED" w:rsidR="007D157D" w:rsidRPr="00004A43" w:rsidRDefault="007D157D" w:rsidP="003B3F65">
      <w:pPr>
        <w:pStyle w:val="T-98-2"/>
        <w:numPr>
          <w:ilvl w:val="0"/>
          <w:numId w:val="40"/>
        </w:numPr>
        <w:tabs>
          <w:tab w:val="clear" w:pos="473"/>
          <w:tab w:val="clear" w:pos="2153"/>
          <w:tab w:val="left" w:pos="567"/>
        </w:tabs>
        <w:spacing w:before="100" w:beforeAutospacing="1" w:after="100" w:afterAutospacing="1"/>
        <w:ind w:left="567" w:hanging="567"/>
        <w:rPr>
          <w:rFonts w:ascii="Arial" w:hAnsi="Arial" w:cs="Arial"/>
          <w:color w:val="000000" w:themeColor="text1"/>
          <w:sz w:val="24"/>
          <w:szCs w:val="24"/>
          <w:lang w:val="hr-HR"/>
        </w:rPr>
      </w:pPr>
      <w:r w:rsidRPr="00004A43">
        <w:rPr>
          <w:rFonts w:ascii="Arial" w:hAnsi="Arial" w:cs="Arial"/>
          <w:color w:val="000000" w:themeColor="text1"/>
          <w:sz w:val="24"/>
          <w:szCs w:val="24"/>
          <w:lang w:val="hr-HR"/>
        </w:rPr>
        <w:t>Proračunski korisnici dužni su dostaviti godišnji izvještaj o poslovanju (ostvarenje financijskog plana i izvještaj o radu) nadležnom tijelu gradske uprave, najkasnije u roku od mjesec dana od isteka roka za predaju godišnjeg financijskog izvještaja utvrđenog Pravilnikom o financijskom izvještavanju u proračunskom računovodstvu.</w:t>
      </w:r>
    </w:p>
    <w:p w14:paraId="5968B480" w14:textId="77777777" w:rsidR="007D157D" w:rsidRPr="00004A43" w:rsidRDefault="007D157D" w:rsidP="003B3F65">
      <w:pPr>
        <w:pStyle w:val="T-98-2"/>
        <w:numPr>
          <w:ilvl w:val="0"/>
          <w:numId w:val="40"/>
        </w:numPr>
        <w:tabs>
          <w:tab w:val="clear" w:pos="473"/>
          <w:tab w:val="clear" w:pos="2153"/>
          <w:tab w:val="left" w:pos="567"/>
        </w:tabs>
        <w:spacing w:before="100" w:beforeAutospacing="1" w:after="100" w:afterAutospacing="1"/>
        <w:ind w:left="567" w:hanging="567"/>
        <w:rPr>
          <w:rFonts w:ascii="Arial" w:hAnsi="Arial" w:cs="Arial"/>
          <w:color w:val="000000" w:themeColor="text1"/>
          <w:sz w:val="24"/>
          <w:szCs w:val="24"/>
          <w:lang w:val="hr-HR"/>
        </w:rPr>
      </w:pPr>
      <w:r w:rsidRPr="00004A43">
        <w:rPr>
          <w:rFonts w:ascii="Arial" w:hAnsi="Arial" w:cs="Arial"/>
          <w:color w:val="000000" w:themeColor="text1"/>
          <w:sz w:val="24"/>
          <w:szCs w:val="24"/>
          <w:lang w:val="hr-HR"/>
        </w:rPr>
        <w:t>Trgovačko društvo kojeg je Grad osnivač ili većinski vlasnik dužno je dostaviti godišnji izvještaj o poslovanju (ostvarenje financijskog plana i izvještaj o radu) nadležnom tijelu gradske uprave, najkasnije u roku od mjesec dana od isteka roka za predaju godišnjeg financijskog izvještaja utvrđenog Zakonom o računovodstvu.</w:t>
      </w:r>
    </w:p>
    <w:p w14:paraId="20E186CA" w14:textId="77777777" w:rsidR="007D157D" w:rsidRPr="00004A43" w:rsidRDefault="00074376" w:rsidP="003B3F65">
      <w:pPr>
        <w:pStyle w:val="T-98-2"/>
        <w:numPr>
          <w:ilvl w:val="0"/>
          <w:numId w:val="40"/>
        </w:numPr>
        <w:tabs>
          <w:tab w:val="clear" w:pos="473"/>
          <w:tab w:val="clear" w:pos="2153"/>
          <w:tab w:val="left" w:pos="567"/>
        </w:tabs>
        <w:spacing w:before="100" w:beforeAutospacing="1" w:after="100" w:afterAutospacing="1"/>
        <w:ind w:left="567" w:hanging="567"/>
        <w:rPr>
          <w:rFonts w:ascii="Arial" w:hAnsi="Arial" w:cs="Arial"/>
          <w:color w:val="000000" w:themeColor="text1"/>
          <w:sz w:val="24"/>
          <w:szCs w:val="24"/>
          <w:lang w:val="hr-HR"/>
        </w:rPr>
      </w:pPr>
      <w:r w:rsidRPr="00004A43">
        <w:rPr>
          <w:rFonts w:ascii="Arial" w:hAnsi="Arial" w:cs="Arial"/>
          <w:color w:val="000000" w:themeColor="text1"/>
          <w:sz w:val="24"/>
          <w:szCs w:val="24"/>
          <w:lang w:val="hr-HR"/>
        </w:rPr>
        <w:t>Izvještaj o poslovanju (ostvarenje financijskog plana i izvještaj o radu) mora sadržavati prijedlog korištenja neutrošenih sredstava, odnosno prijedlog pokrića gubitka poslovanja.</w:t>
      </w:r>
    </w:p>
    <w:p w14:paraId="06FCC9A1" w14:textId="77777777" w:rsidR="00074376" w:rsidRPr="00004A43" w:rsidRDefault="00074376" w:rsidP="003B3F65">
      <w:pPr>
        <w:pStyle w:val="T-98-2"/>
        <w:numPr>
          <w:ilvl w:val="0"/>
          <w:numId w:val="40"/>
        </w:numPr>
        <w:tabs>
          <w:tab w:val="clear" w:pos="473"/>
          <w:tab w:val="clear" w:pos="2153"/>
          <w:tab w:val="left" w:pos="567"/>
        </w:tabs>
        <w:spacing w:before="100" w:beforeAutospacing="1" w:after="100" w:afterAutospacing="1"/>
        <w:ind w:left="567" w:hanging="567"/>
        <w:rPr>
          <w:rFonts w:ascii="Arial" w:hAnsi="Arial" w:cs="Arial"/>
          <w:color w:val="000000" w:themeColor="text1"/>
          <w:sz w:val="24"/>
          <w:szCs w:val="24"/>
          <w:lang w:val="hr-HR"/>
        </w:rPr>
      </w:pPr>
      <w:r w:rsidRPr="00004A43">
        <w:rPr>
          <w:rFonts w:ascii="Arial" w:hAnsi="Arial" w:cs="Arial"/>
          <w:color w:val="000000" w:themeColor="text1"/>
          <w:sz w:val="24"/>
          <w:szCs w:val="24"/>
          <w:lang w:val="hr-HR"/>
        </w:rPr>
        <w:t>Nadležno tijelo gradske uprave dužno je izvještaj o poslovanju proračunskih korisnika odnosno trgovačkog društva dostaviti Gradonačelniku u daljnjem roku od mjesec dana od isteka roka iz stavka 3. i 4. ovoga članka.</w:t>
      </w:r>
    </w:p>
    <w:p w14:paraId="2ACFDB97" w14:textId="352EB746" w:rsidR="00074376" w:rsidRPr="00004A43" w:rsidRDefault="00074376" w:rsidP="003B3F65">
      <w:pPr>
        <w:pStyle w:val="Tijeloteksta-uvlaka2"/>
        <w:ind w:firstLine="0"/>
        <w:jc w:val="center"/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</w:pPr>
      <w:r w:rsidRPr="00004A43"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  <w:t xml:space="preserve">Članak </w:t>
      </w:r>
      <w:r w:rsidR="00533FF0" w:rsidRPr="00004A43"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  <w:t>3</w:t>
      </w:r>
      <w:r w:rsidR="00EC02CF"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  <w:t>3</w:t>
      </w:r>
      <w:r w:rsidRPr="00004A43"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  <w:t>.</w:t>
      </w:r>
    </w:p>
    <w:p w14:paraId="0327E8E1" w14:textId="36207330" w:rsidR="00074376" w:rsidRPr="00004A43" w:rsidRDefault="00074376" w:rsidP="003B3F65">
      <w:pPr>
        <w:pStyle w:val="T-98-2"/>
        <w:numPr>
          <w:ilvl w:val="0"/>
          <w:numId w:val="41"/>
        </w:numPr>
        <w:tabs>
          <w:tab w:val="clear" w:pos="473"/>
          <w:tab w:val="clear" w:pos="2153"/>
          <w:tab w:val="left" w:pos="567"/>
        </w:tabs>
        <w:spacing w:before="100" w:beforeAutospacing="1" w:after="100" w:afterAutospacing="1"/>
        <w:ind w:left="567" w:hanging="567"/>
        <w:rPr>
          <w:rFonts w:ascii="Arial" w:hAnsi="Arial" w:cs="Arial"/>
          <w:color w:val="000000" w:themeColor="text1"/>
          <w:sz w:val="24"/>
          <w:szCs w:val="24"/>
          <w:lang w:val="hr-HR"/>
        </w:rPr>
      </w:pPr>
      <w:r w:rsidRPr="00004A43">
        <w:rPr>
          <w:rFonts w:ascii="Arial" w:hAnsi="Arial" w:cs="Arial"/>
          <w:color w:val="000000" w:themeColor="text1"/>
          <w:sz w:val="24"/>
          <w:szCs w:val="24"/>
          <w:lang w:val="hr-HR"/>
        </w:rPr>
        <w:t>Proračunski korisnici dužni su dostaviti polugodišnje i godišnje financijske izvještaje nadležnom tijelu gradske uprave.</w:t>
      </w:r>
    </w:p>
    <w:p w14:paraId="2D1DBBFB" w14:textId="1D402578" w:rsidR="00074376" w:rsidRPr="00004A43" w:rsidRDefault="00074376" w:rsidP="003B3F65">
      <w:pPr>
        <w:pStyle w:val="T-98-2"/>
        <w:numPr>
          <w:ilvl w:val="0"/>
          <w:numId w:val="41"/>
        </w:numPr>
        <w:tabs>
          <w:tab w:val="clear" w:pos="473"/>
          <w:tab w:val="clear" w:pos="2153"/>
          <w:tab w:val="left" w:pos="567"/>
        </w:tabs>
        <w:spacing w:before="100" w:beforeAutospacing="1" w:after="100" w:afterAutospacing="1"/>
        <w:ind w:left="567" w:hanging="567"/>
        <w:rPr>
          <w:rFonts w:ascii="Arial" w:hAnsi="Arial" w:cs="Arial"/>
          <w:color w:val="000000" w:themeColor="text1"/>
          <w:sz w:val="24"/>
          <w:szCs w:val="24"/>
          <w:lang w:val="hr-HR"/>
        </w:rPr>
      </w:pPr>
      <w:r w:rsidRPr="00004A43">
        <w:rPr>
          <w:rFonts w:ascii="Arial" w:hAnsi="Arial" w:cs="Arial"/>
          <w:color w:val="000000" w:themeColor="text1"/>
          <w:sz w:val="24"/>
          <w:szCs w:val="24"/>
          <w:lang w:val="hr-HR"/>
        </w:rPr>
        <w:t xml:space="preserve">Nadležno tijelo gradske uprave konsolidira financijske izvještaje iz stavka 1. ovoga članka za pojedine korisnike i dostavlja ga </w:t>
      </w:r>
      <w:r w:rsidR="00CC4F53">
        <w:rPr>
          <w:rFonts w:ascii="Arial" w:hAnsi="Arial" w:cs="Arial"/>
          <w:color w:val="000000" w:themeColor="text1"/>
          <w:sz w:val="24"/>
          <w:szCs w:val="24"/>
          <w:lang w:val="hr-HR"/>
        </w:rPr>
        <w:t xml:space="preserve">Upravnom odjelu </w:t>
      </w:r>
      <w:r w:rsidR="00CC4F53" w:rsidRPr="00004A43">
        <w:rPr>
          <w:rFonts w:ascii="Arial" w:hAnsi="Arial" w:cs="Arial"/>
          <w:color w:val="000000" w:themeColor="text1"/>
          <w:sz w:val="24"/>
          <w:szCs w:val="24"/>
          <w:lang w:val="hr-HR"/>
        </w:rPr>
        <w:t>za financije</w:t>
      </w:r>
      <w:r w:rsidR="00CC4F53">
        <w:rPr>
          <w:rFonts w:ascii="Arial" w:hAnsi="Arial" w:cs="Arial"/>
          <w:color w:val="000000" w:themeColor="text1"/>
          <w:sz w:val="24"/>
          <w:szCs w:val="24"/>
          <w:lang w:val="hr-HR"/>
        </w:rPr>
        <w:t xml:space="preserve"> Grada</w:t>
      </w:r>
      <w:r w:rsidRPr="00004A43">
        <w:rPr>
          <w:rFonts w:ascii="Arial" w:hAnsi="Arial" w:cs="Arial"/>
          <w:color w:val="000000" w:themeColor="text1"/>
          <w:sz w:val="24"/>
          <w:szCs w:val="24"/>
          <w:lang w:val="hr-HR"/>
        </w:rPr>
        <w:t>.</w:t>
      </w:r>
    </w:p>
    <w:p w14:paraId="68C16785" w14:textId="1E6FA761" w:rsidR="00074376" w:rsidRPr="00004A43" w:rsidRDefault="00CC4F53" w:rsidP="003B3F65">
      <w:pPr>
        <w:pStyle w:val="T-98-2"/>
        <w:numPr>
          <w:ilvl w:val="0"/>
          <w:numId w:val="41"/>
        </w:numPr>
        <w:tabs>
          <w:tab w:val="clear" w:pos="473"/>
          <w:tab w:val="clear" w:pos="2153"/>
          <w:tab w:val="left" w:pos="567"/>
        </w:tabs>
        <w:spacing w:before="100" w:beforeAutospacing="1" w:after="100" w:afterAutospacing="1"/>
        <w:ind w:left="567" w:hanging="567"/>
        <w:rPr>
          <w:rFonts w:ascii="Arial" w:hAnsi="Arial" w:cs="Arial"/>
          <w:color w:val="000000" w:themeColor="text1"/>
          <w:sz w:val="24"/>
          <w:szCs w:val="24"/>
          <w:lang w:val="hr-HR"/>
        </w:rPr>
      </w:pPr>
      <w:r>
        <w:rPr>
          <w:rFonts w:ascii="Arial" w:hAnsi="Arial" w:cs="Arial"/>
          <w:color w:val="000000" w:themeColor="text1"/>
          <w:sz w:val="24"/>
          <w:szCs w:val="24"/>
          <w:lang w:val="hr-HR"/>
        </w:rPr>
        <w:t xml:space="preserve">Upravni odjel </w:t>
      </w:r>
      <w:r w:rsidR="00074376" w:rsidRPr="00004A43">
        <w:rPr>
          <w:rFonts w:ascii="Arial" w:hAnsi="Arial" w:cs="Arial"/>
          <w:color w:val="000000" w:themeColor="text1"/>
          <w:sz w:val="24"/>
          <w:szCs w:val="24"/>
          <w:lang w:val="hr-HR"/>
        </w:rPr>
        <w:t xml:space="preserve">za financije </w:t>
      </w:r>
      <w:r>
        <w:rPr>
          <w:rFonts w:ascii="Arial" w:hAnsi="Arial" w:cs="Arial"/>
          <w:color w:val="000000" w:themeColor="text1"/>
          <w:sz w:val="24"/>
          <w:szCs w:val="24"/>
          <w:lang w:val="hr-HR"/>
        </w:rPr>
        <w:t xml:space="preserve">Grada </w:t>
      </w:r>
      <w:r w:rsidR="00074376" w:rsidRPr="00004A43">
        <w:rPr>
          <w:rFonts w:ascii="Arial" w:hAnsi="Arial" w:cs="Arial"/>
          <w:color w:val="000000" w:themeColor="text1"/>
          <w:sz w:val="24"/>
          <w:szCs w:val="24"/>
          <w:lang w:val="hr-HR"/>
        </w:rPr>
        <w:t xml:space="preserve">izrađuje konsolidirani polugodišnji i godišnji financijski izvještaj za Proračun i proračunske korisnike i dostavlja ga Ministarstvu </w:t>
      </w:r>
      <w:r w:rsidR="00074376" w:rsidRPr="00004A43">
        <w:rPr>
          <w:rFonts w:ascii="Arial" w:hAnsi="Arial" w:cs="Arial"/>
          <w:color w:val="000000" w:themeColor="text1"/>
          <w:sz w:val="24"/>
          <w:szCs w:val="24"/>
          <w:lang w:val="hr-HR"/>
        </w:rPr>
        <w:lastRenderedPageBreak/>
        <w:t>financija u rokovima utvrđenim Pravilnikom o financijskom izvještavanju u pror</w:t>
      </w:r>
      <w:r w:rsidR="003C7625">
        <w:rPr>
          <w:rFonts w:ascii="Arial" w:hAnsi="Arial" w:cs="Arial"/>
          <w:color w:val="000000" w:themeColor="text1"/>
          <w:sz w:val="24"/>
          <w:szCs w:val="24"/>
          <w:lang w:val="hr-HR"/>
        </w:rPr>
        <w:t>a</w:t>
      </w:r>
      <w:r w:rsidR="00074376" w:rsidRPr="00004A43">
        <w:rPr>
          <w:rFonts w:ascii="Arial" w:hAnsi="Arial" w:cs="Arial"/>
          <w:color w:val="000000" w:themeColor="text1"/>
          <w:sz w:val="24"/>
          <w:szCs w:val="24"/>
          <w:lang w:val="hr-HR"/>
        </w:rPr>
        <w:t>čunskom računovodstvu.</w:t>
      </w:r>
    </w:p>
    <w:p w14:paraId="59022A34" w14:textId="1593BB4E" w:rsidR="00D42B4E" w:rsidRPr="00004A43" w:rsidRDefault="00D42B4E">
      <w:pPr>
        <w:pStyle w:val="T-109sred"/>
        <w:spacing w:before="0"/>
        <w:rPr>
          <w:rFonts w:ascii="Arial" w:hAnsi="Arial" w:cs="Arial"/>
          <w:b/>
          <w:bCs/>
          <w:caps/>
          <w:color w:val="000000" w:themeColor="text1"/>
          <w:sz w:val="24"/>
          <w:szCs w:val="24"/>
          <w:lang w:val="hr-HR"/>
        </w:rPr>
      </w:pPr>
      <w:r w:rsidRPr="00004A43">
        <w:rPr>
          <w:rFonts w:ascii="Arial" w:hAnsi="Arial" w:cs="Arial"/>
          <w:b/>
          <w:bCs/>
          <w:caps/>
          <w:color w:val="000000" w:themeColor="text1"/>
          <w:sz w:val="24"/>
          <w:szCs w:val="24"/>
          <w:lang w:val="hr-HR"/>
        </w:rPr>
        <w:t>XV</w:t>
      </w:r>
      <w:r w:rsidR="00EC02CF">
        <w:rPr>
          <w:rFonts w:ascii="Arial" w:hAnsi="Arial" w:cs="Arial"/>
          <w:b/>
          <w:bCs/>
          <w:caps/>
          <w:color w:val="000000" w:themeColor="text1"/>
          <w:sz w:val="24"/>
          <w:szCs w:val="24"/>
          <w:lang w:val="hr-HR"/>
        </w:rPr>
        <w:t>I</w:t>
      </w:r>
      <w:r w:rsidR="003A31AE">
        <w:rPr>
          <w:rFonts w:ascii="Arial" w:hAnsi="Arial" w:cs="Arial"/>
          <w:b/>
          <w:bCs/>
          <w:caps/>
          <w:color w:val="000000" w:themeColor="text1"/>
          <w:sz w:val="24"/>
          <w:szCs w:val="24"/>
          <w:lang w:val="hr-HR"/>
        </w:rPr>
        <w:t>I</w:t>
      </w:r>
      <w:r w:rsidRPr="00004A43">
        <w:rPr>
          <w:rFonts w:ascii="Arial" w:hAnsi="Arial" w:cs="Arial"/>
          <w:b/>
          <w:bCs/>
          <w:caps/>
          <w:color w:val="000000" w:themeColor="text1"/>
          <w:sz w:val="24"/>
          <w:szCs w:val="24"/>
          <w:lang w:val="hr-HR"/>
        </w:rPr>
        <w:t>. URAVNOTEŽENJE PRORAČUNA I PRERASPODJELA SREDSTAVA</w:t>
      </w:r>
    </w:p>
    <w:p w14:paraId="431A053A" w14:textId="77777777" w:rsidR="00D42B4E" w:rsidRPr="00004A43" w:rsidRDefault="00D42B4E">
      <w:pPr>
        <w:pStyle w:val="T-109sred"/>
        <w:spacing w:before="0"/>
        <w:rPr>
          <w:rFonts w:ascii="Arial" w:hAnsi="Arial" w:cs="Arial"/>
          <w:b/>
          <w:bCs/>
          <w:caps/>
          <w:color w:val="000000" w:themeColor="text1"/>
          <w:sz w:val="24"/>
          <w:szCs w:val="24"/>
          <w:lang w:val="hr-HR"/>
        </w:rPr>
      </w:pPr>
      <w:r w:rsidRPr="00004A43">
        <w:rPr>
          <w:rFonts w:ascii="Arial" w:hAnsi="Arial" w:cs="Arial"/>
          <w:b/>
          <w:bCs/>
          <w:caps/>
          <w:color w:val="000000" w:themeColor="text1"/>
          <w:sz w:val="24"/>
          <w:szCs w:val="24"/>
          <w:lang w:val="hr-HR"/>
        </w:rPr>
        <w:t>PRORAČUNA</w:t>
      </w:r>
    </w:p>
    <w:p w14:paraId="584750F8" w14:textId="322A6865" w:rsidR="00D42B4E" w:rsidRPr="00004A43" w:rsidRDefault="00D42B4E" w:rsidP="003B3F65">
      <w:pPr>
        <w:pStyle w:val="Tijeloteksta-uvlaka2"/>
        <w:ind w:firstLine="0"/>
        <w:jc w:val="center"/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</w:pPr>
      <w:r w:rsidRPr="00004A43"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  <w:t xml:space="preserve">Članak </w:t>
      </w:r>
      <w:r w:rsidR="00533FF0" w:rsidRPr="00004A43"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  <w:t>3</w:t>
      </w:r>
      <w:r w:rsidR="00EC02CF"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  <w:t>4</w:t>
      </w:r>
      <w:r w:rsidRPr="00004A43"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  <w:t>.</w:t>
      </w:r>
    </w:p>
    <w:p w14:paraId="42FA1E33" w14:textId="77777777" w:rsidR="00D42B4E" w:rsidRPr="00004A43" w:rsidRDefault="00D42B4E" w:rsidP="003B3F65">
      <w:pPr>
        <w:pStyle w:val="Uvuenotijeloteksta"/>
        <w:numPr>
          <w:ilvl w:val="0"/>
          <w:numId w:val="24"/>
        </w:numPr>
        <w:tabs>
          <w:tab w:val="clear" w:pos="473"/>
          <w:tab w:val="left" w:pos="567"/>
        </w:tabs>
        <w:ind w:left="567" w:hanging="567"/>
        <w:jc w:val="both"/>
        <w:rPr>
          <w:rFonts w:ascii="Arial" w:hAnsi="Arial" w:cs="Arial"/>
          <w:color w:val="000000" w:themeColor="text1"/>
          <w:lang w:val="hr-HR"/>
        </w:rPr>
      </w:pPr>
      <w:r w:rsidRPr="00004A43">
        <w:rPr>
          <w:rFonts w:ascii="Arial" w:hAnsi="Arial" w:cs="Arial"/>
          <w:color w:val="000000" w:themeColor="text1"/>
          <w:lang w:val="hr-HR"/>
        </w:rPr>
        <w:t xml:space="preserve">Ako tijekom godine dođe do povećanja rashoda i/ili izdataka odnosno smanjenja prihoda i/ili primitaka </w:t>
      </w:r>
      <w:r w:rsidR="00103D6B" w:rsidRPr="00004A43">
        <w:rPr>
          <w:rFonts w:ascii="Arial" w:hAnsi="Arial" w:cs="Arial"/>
          <w:color w:val="000000" w:themeColor="text1"/>
          <w:lang w:val="hr-HR"/>
        </w:rPr>
        <w:t>Gradonačelnik</w:t>
      </w:r>
      <w:r w:rsidRPr="00004A43">
        <w:rPr>
          <w:rFonts w:ascii="Arial" w:hAnsi="Arial" w:cs="Arial"/>
          <w:color w:val="000000" w:themeColor="text1"/>
          <w:lang w:val="hr-HR"/>
        </w:rPr>
        <w:t xml:space="preserve"> može poduzeti mjere za uravnoteženje Proračuna propisane Zakonom.</w:t>
      </w:r>
    </w:p>
    <w:p w14:paraId="106557C8" w14:textId="77777777" w:rsidR="00D42B4E" w:rsidRPr="00004A43" w:rsidRDefault="00D42B4E" w:rsidP="003B3F65">
      <w:pPr>
        <w:pStyle w:val="Uvuenotijeloteksta"/>
        <w:numPr>
          <w:ilvl w:val="0"/>
          <w:numId w:val="24"/>
        </w:numPr>
        <w:tabs>
          <w:tab w:val="clear" w:pos="473"/>
          <w:tab w:val="left" w:pos="567"/>
        </w:tabs>
        <w:ind w:left="567" w:hanging="567"/>
        <w:jc w:val="both"/>
        <w:rPr>
          <w:rFonts w:ascii="Arial" w:hAnsi="Arial" w:cs="Arial"/>
          <w:color w:val="000000" w:themeColor="text1"/>
          <w:lang w:val="hr-HR"/>
        </w:rPr>
      </w:pPr>
      <w:r w:rsidRPr="00004A43">
        <w:rPr>
          <w:rFonts w:ascii="Arial" w:hAnsi="Arial" w:cs="Arial"/>
          <w:color w:val="000000" w:themeColor="text1"/>
          <w:lang w:val="hr-HR"/>
        </w:rPr>
        <w:t>Ako se primjenom privremenih mjera ne uravnoteži Proračun, njegovo uravnoteženje, odnosno preraspodjelu sredstava između proračunskih korisnika, utvrdit će Gradsko vijeće izmjenama i dopunama Proračuna.</w:t>
      </w:r>
    </w:p>
    <w:p w14:paraId="1AE5518D" w14:textId="624C4F2B" w:rsidR="00D42B4E" w:rsidRPr="00004A43" w:rsidRDefault="00D42B4E" w:rsidP="003B3F65">
      <w:pPr>
        <w:pStyle w:val="Tijeloteksta-uvlaka2"/>
        <w:ind w:firstLine="0"/>
        <w:jc w:val="center"/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</w:pPr>
      <w:r w:rsidRPr="00004A43"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  <w:t xml:space="preserve">Članak </w:t>
      </w:r>
      <w:r w:rsidR="00533FF0" w:rsidRPr="00004A43"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  <w:t>3</w:t>
      </w:r>
      <w:r w:rsidR="00EC02CF"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  <w:t>5</w:t>
      </w:r>
      <w:r w:rsidRPr="00004A43"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  <w:t>.</w:t>
      </w:r>
    </w:p>
    <w:p w14:paraId="6A76430B" w14:textId="00CB4B2E" w:rsidR="00D42B4E" w:rsidRPr="00004A43" w:rsidRDefault="00103D6B" w:rsidP="003B3F65">
      <w:pPr>
        <w:pStyle w:val="Uvuenotijeloteksta"/>
        <w:numPr>
          <w:ilvl w:val="0"/>
          <w:numId w:val="25"/>
        </w:numPr>
        <w:tabs>
          <w:tab w:val="clear" w:pos="473"/>
          <w:tab w:val="left" w:pos="567"/>
        </w:tabs>
        <w:ind w:left="567" w:hanging="567"/>
        <w:jc w:val="both"/>
        <w:rPr>
          <w:rFonts w:ascii="Arial" w:hAnsi="Arial" w:cs="Arial"/>
          <w:color w:val="000000" w:themeColor="text1"/>
          <w:lang w:val="hr-HR"/>
        </w:rPr>
      </w:pPr>
      <w:r w:rsidRPr="00004A43">
        <w:rPr>
          <w:rFonts w:ascii="Arial" w:hAnsi="Arial" w:cs="Arial"/>
          <w:color w:val="000000" w:themeColor="text1"/>
          <w:lang w:val="hr-HR"/>
        </w:rPr>
        <w:t>Gradonačelnik</w:t>
      </w:r>
      <w:r w:rsidR="00D42B4E" w:rsidRPr="00004A43">
        <w:rPr>
          <w:rFonts w:ascii="Arial" w:hAnsi="Arial" w:cs="Arial"/>
          <w:color w:val="000000" w:themeColor="text1"/>
          <w:lang w:val="hr-HR"/>
        </w:rPr>
        <w:t xml:space="preserve"> može odobriti preraspodjelu sredstava unutar pojedinog razdjela i između pojedinih razdjela na prijedlog pročelnika tijela gradske uprave uz prethodno pribavljeno mišljenje </w:t>
      </w:r>
      <w:r w:rsidR="00CC4F53" w:rsidRPr="00CC4F53">
        <w:rPr>
          <w:rFonts w:ascii="Arial" w:hAnsi="Arial" w:cs="Arial"/>
          <w:color w:val="000000" w:themeColor="text1"/>
          <w:lang w:val="hr-HR"/>
        </w:rPr>
        <w:t>Upravno</w:t>
      </w:r>
      <w:r w:rsidR="00CC4F53">
        <w:rPr>
          <w:rFonts w:ascii="Arial" w:hAnsi="Arial" w:cs="Arial"/>
          <w:color w:val="000000" w:themeColor="text1"/>
          <w:lang w:val="hr-HR"/>
        </w:rPr>
        <w:t>g</w:t>
      </w:r>
      <w:r w:rsidR="00CC4F53" w:rsidRPr="00CC4F53">
        <w:rPr>
          <w:rFonts w:ascii="Arial" w:hAnsi="Arial" w:cs="Arial"/>
          <w:color w:val="000000" w:themeColor="text1"/>
          <w:lang w:val="hr-HR"/>
        </w:rPr>
        <w:t xml:space="preserve"> odjel</w:t>
      </w:r>
      <w:r w:rsidR="00CC4F53">
        <w:rPr>
          <w:rFonts w:ascii="Arial" w:hAnsi="Arial" w:cs="Arial"/>
          <w:color w:val="000000" w:themeColor="text1"/>
          <w:lang w:val="hr-HR"/>
        </w:rPr>
        <w:t>a</w:t>
      </w:r>
      <w:r w:rsidR="00CC4F53" w:rsidRPr="00CC4F53">
        <w:rPr>
          <w:rFonts w:ascii="Arial" w:hAnsi="Arial" w:cs="Arial"/>
          <w:color w:val="000000" w:themeColor="text1"/>
          <w:lang w:val="hr-HR"/>
        </w:rPr>
        <w:t xml:space="preserve"> za financije Grada</w:t>
      </w:r>
      <w:r w:rsidR="00D42B4E" w:rsidRPr="00004A43">
        <w:rPr>
          <w:rFonts w:ascii="Arial" w:hAnsi="Arial" w:cs="Arial"/>
          <w:color w:val="000000" w:themeColor="text1"/>
          <w:lang w:val="hr-HR"/>
        </w:rPr>
        <w:t xml:space="preserve">, s tim da umanjenje pojedine pozicije ne može biti veće od </w:t>
      </w:r>
      <w:r w:rsidR="00D81A9E" w:rsidRPr="00004A43">
        <w:rPr>
          <w:rFonts w:ascii="Arial" w:hAnsi="Arial" w:cs="Arial"/>
          <w:color w:val="000000" w:themeColor="text1"/>
          <w:lang w:val="hr-HR"/>
        </w:rPr>
        <w:t>5</w:t>
      </w:r>
      <w:r w:rsidR="008A197C" w:rsidRPr="00004A43">
        <w:rPr>
          <w:rFonts w:ascii="Arial" w:hAnsi="Arial" w:cs="Arial"/>
          <w:color w:val="000000" w:themeColor="text1"/>
          <w:lang w:val="hr-HR"/>
        </w:rPr>
        <w:t xml:space="preserve"> </w:t>
      </w:r>
      <w:r w:rsidR="00D42B4E" w:rsidRPr="00004A43">
        <w:rPr>
          <w:rFonts w:ascii="Arial" w:hAnsi="Arial" w:cs="Arial"/>
          <w:color w:val="000000" w:themeColor="text1"/>
          <w:lang w:val="hr-HR"/>
        </w:rPr>
        <w:t xml:space="preserve">% sredstava utvrđenih na </w:t>
      </w:r>
      <w:r w:rsidR="00203A52" w:rsidRPr="00004A43">
        <w:rPr>
          <w:rFonts w:ascii="Arial" w:hAnsi="Arial" w:cs="Arial"/>
          <w:color w:val="000000" w:themeColor="text1"/>
          <w:lang w:val="hr-HR"/>
        </w:rPr>
        <w:t>stavci rashoda</w:t>
      </w:r>
      <w:r w:rsidR="00D42B4E" w:rsidRPr="00004A43">
        <w:rPr>
          <w:rFonts w:ascii="Arial" w:hAnsi="Arial" w:cs="Arial"/>
          <w:color w:val="000000" w:themeColor="text1"/>
          <w:lang w:val="hr-HR"/>
        </w:rPr>
        <w:t xml:space="preserve"> koja se umanjuje.</w:t>
      </w:r>
    </w:p>
    <w:p w14:paraId="55F6FF5F" w14:textId="6D0DDD77" w:rsidR="00FA3EF3" w:rsidRPr="00004A43" w:rsidRDefault="00FA3EF3" w:rsidP="003B3F65">
      <w:pPr>
        <w:pStyle w:val="Uvuenotijeloteksta"/>
        <w:numPr>
          <w:ilvl w:val="0"/>
          <w:numId w:val="25"/>
        </w:numPr>
        <w:tabs>
          <w:tab w:val="clear" w:pos="473"/>
          <w:tab w:val="left" w:pos="567"/>
        </w:tabs>
        <w:ind w:left="567" w:hanging="567"/>
        <w:jc w:val="both"/>
        <w:rPr>
          <w:rFonts w:ascii="Arial" w:hAnsi="Arial" w:cs="Arial"/>
          <w:color w:val="000000" w:themeColor="text1"/>
          <w:lang w:val="hr-HR"/>
        </w:rPr>
      </w:pPr>
      <w:r w:rsidRPr="00004A43">
        <w:rPr>
          <w:rFonts w:ascii="Arial" w:hAnsi="Arial" w:cs="Arial"/>
          <w:color w:val="000000" w:themeColor="text1"/>
          <w:lang w:val="hr-HR"/>
        </w:rPr>
        <w:t xml:space="preserve">Gradonačelnik će o izvršenoj preraspodjeli izvještavati Gradsko vijeće u sklopu polugodišnjeg i godišnjeg izvještaja o izvršenju </w:t>
      </w:r>
      <w:r w:rsidR="005B31A9">
        <w:rPr>
          <w:rFonts w:ascii="Arial" w:hAnsi="Arial" w:cs="Arial"/>
          <w:color w:val="000000" w:themeColor="text1"/>
          <w:lang w:val="hr-HR"/>
        </w:rPr>
        <w:t>P</w:t>
      </w:r>
      <w:r w:rsidRPr="00004A43">
        <w:rPr>
          <w:rFonts w:ascii="Arial" w:hAnsi="Arial" w:cs="Arial"/>
          <w:color w:val="000000" w:themeColor="text1"/>
          <w:lang w:val="hr-HR"/>
        </w:rPr>
        <w:t>roračuna.</w:t>
      </w:r>
    </w:p>
    <w:p w14:paraId="7FAFBB72" w14:textId="45293366" w:rsidR="00D42B4E" w:rsidRPr="00004A43" w:rsidRDefault="00D42B4E" w:rsidP="003B3F65">
      <w:pPr>
        <w:pStyle w:val="Tijeloteksta-uvlaka2"/>
        <w:ind w:firstLine="0"/>
        <w:jc w:val="center"/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</w:pPr>
      <w:r w:rsidRPr="00004A43"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  <w:t xml:space="preserve">Članak </w:t>
      </w:r>
      <w:r w:rsidR="003F3053" w:rsidRPr="00004A43"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  <w:t>3</w:t>
      </w:r>
      <w:r w:rsidR="00EC02CF"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  <w:t>6</w:t>
      </w:r>
      <w:r w:rsidRPr="00004A43"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  <w:t>.</w:t>
      </w:r>
    </w:p>
    <w:p w14:paraId="13B6FFC0" w14:textId="6D37DD42" w:rsidR="00D42B4E" w:rsidRPr="00004A43" w:rsidRDefault="00D42B4E" w:rsidP="003B3F65">
      <w:pPr>
        <w:pStyle w:val="Uvuenotijeloteksta"/>
        <w:numPr>
          <w:ilvl w:val="0"/>
          <w:numId w:val="26"/>
        </w:numPr>
        <w:tabs>
          <w:tab w:val="clear" w:pos="473"/>
          <w:tab w:val="left" w:pos="567"/>
        </w:tabs>
        <w:ind w:left="567" w:hanging="567"/>
        <w:jc w:val="both"/>
        <w:rPr>
          <w:rFonts w:ascii="Arial" w:hAnsi="Arial" w:cs="Arial"/>
          <w:color w:val="000000" w:themeColor="text1"/>
          <w:lang w:val="hr-HR"/>
        </w:rPr>
      </w:pPr>
      <w:r w:rsidRPr="00004A43">
        <w:rPr>
          <w:rFonts w:ascii="Arial" w:hAnsi="Arial" w:cs="Arial"/>
          <w:color w:val="000000" w:themeColor="text1"/>
          <w:lang w:val="hr-HR"/>
        </w:rPr>
        <w:t xml:space="preserve">Proračun se izvršava od 1. siječnja do 31. prosinca </w:t>
      </w:r>
      <w:r w:rsidR="007F6AEC" w:rsidRPr="00004A43">
        <w:rPr>
          <w:rFonts w:ascii="Arial" w:hAnsi="Arial" w:cs="Arial"/>
          <w:color w:val="000000" w:themeColor="text1"/>
          <w:lang w:val="hr-HR"/>
        </w:rPr>
        <w:t>20</w:t>
      </w:r>
      <w:r w:rsidR="006D12DF" w:rsidRPr="00004A43">
        <w:rPr>
          <w:rFonts w:ascii="Arial" w:hAnsi="Arial" w:cs="Arial"/>
          <w:color w:val="000000" w:themeColor="text1"/>
          <w:lang w:val="hr-HR"/>
        </w:rPr>
        <w:t>2</w:t>
      </w:r>
      <w:r w:rsidR="003C7625">
        <w:rPr>
          <w:rFonts w:ascii="Arial" w:hAnsi="Arial" w:cs="Arial"/>
          <w:color w:val="000000" w:themeColor="text1"/>
          <w:lang w:val="hr-HR"/>
        </w:rPr>
        <w:t>3</w:t>
      </w:r>
      <w:r w:rsidRPr="00004A43">
        <w:rPr>
          <w:rFonts w:ascii="Arial" w:hAnsi="Arial" w:cs="Arial"/>
          <w:color w:val="000000" w:themeColor="text1"/>
          <w:lang w:val="hr-HR"/>
        </w:rPr>
        <w:t>. godine.</w:t>
      </w:r>
    </w:p>
    <w:p w14:paraId="6E7E1BA0" w14:textId="37ACED34" w:rsidR="00D42B4E" w:rsidRPr="00004A43" w:rsidRDefault="00D42B4E" w:rsidP="003B3F65">
      <w:pPr>
        <w:pStyle w:val="Uvuenotijeloteksta"/>
        <w:numPr>
          <w:ilvl w:val="0"/>
          <w:numId w:val="26"/>
        </w:numPr>
        <w:tabs>
          <w:tab w:val="clear" w:pos="473"/>
          <w:tab w:val="left" w:pos="567"/>
        </w:tabs>
        <w:ind w:left="567" w:hanging="567"/>
        <w:jc w:val="both"/>
        <w:rPr>
          <w:rFonts w:ascii="Arial" w:hAnsi="Arial" w:cs="Arial"/>
          <w:color w:val="000000" w:themeColor="text1"/>
          <w:lang w:val="hr-HR"/>
        </w:rPr>
      </w:pPr>
      <w:r w:rsidRPr="00004A43">
        <w:rPr>
          <w:rFonts w:ascii="Arial" w:hAnsi="Arial" w:cs="Arial"/>
          <w:color w:val="000000" w:themeColor="text1"/>
          <w:lang w:val="hr-HR"/>
        </w:rPr>
        <w:t xml:space="preserve">Samo naplaćeni prihodi u kalendarskoj godini priznaju se kao prihodi Proračuna za </w:t>
      </w:r>
      <w:r w:rsidR="007F6AEC" w:rsidRPr="00004A43">
        <w:rPr>
          <w:rFonts w:ascii="Arial" w:hAnsi="Arial" w:cs="Arial"/>
          <w:color w:val="000000" w:themeColor="text1"/>
          <w:lang w:val="hr-HR"/>
        </w:rPr>
        <w:t>20</w:t>
      </w:r>
      <w:r w:rsidR="006D12DF" w:rsidRPr="00004A43">
        <w:rPr>
          <w:rFonts w:ascii="Arial" w:hAnsi="Arial" w:cs="Arial"/>
          <w:color w:val="000000" w:themeColor="text1"/>
          <w:lang w:val="hr-HR"/>
        </w:rPr>
        <w:t>2</w:t>
      </w:r>
      <w:r w:rsidR="003C7625">
        <w:rPr>
          <w:rFonts w:ascii="Arial" w:hAnsi="Arial" w:cs="Arial"/>
          <w:color w:val="000000" w:themeColor="text1"/>
          <w:lang w:val="hr-HR"/>
        </w:rPr>
        <w:t>3</w:t>
      </w:r>
      <w:r w:rsidRPr="00004A43">
        <w:rPr>
          <w:rFonts w:ascii="Arial" w:hAnsi="Arial" w:cs="Arial"/>
          <w:color w:val="000000" w:themeColor="text1"/>
          <w:lang w:val="hr-HR"/>
        </w:rPr>
        <w:t>. godinu.</w:t>
      </w:r>
    </w:p>
    <w:p w14:paraId="76F6AFC6" w14:textId="4FD466D1" w:rsidR="00D42B4E" w:rsidRPr="00004A43" w:rsidRDefault="00D42B4E" w:rsidP="003B3F65">
      <w:pPr>
        <w:pStyle w:val="Uvuenotijeloteksta"/>
        <w:numPr>
          <w:ilvl w:val="0"/>
          <w:numId w:val="26"/>
        </w:numPr>
        <w:tabs>
          <w:tab w:val="clear" w:pos="473"/>
          <w:tab w:val="left" w:pos="567"/>
        </w:tabs>
        <w:ind w:left="567" w:hanging="567"/>
        <w:jc w:val="both"/>
        <w:rPr>
          <w:rFonts w:ascii="Arial" w:hAnsi="Arial" w:cs="Arial"/>
          <w:color w:val="000000" w:themeColor="text1"/>
          <w:lang w:val="hr-HR"/>
        </w:rPr>
      </w:pPr>
      <w:r w:rsidRPr="00004A43">
        <w:rPr>
          <w:rFonts w:ascii="Arial" w:hAnsi="Arial" w:cs="Arial"/>
          <w:color w:val="000000" w:themeColor="text1"/>
          <w:lang w:val="hr-HR"/>
        </w:rPr>
        <w:t xml:space="preserve">Rashodi poslovanja za koje je nastala obveza u </w:t>
      </w:r>
      <w:r w:rsidR="007F6AEC" w:rsidRPr="00004A43">
        <w:rPr>
          <w:rFonts w:ascii="Arial" w:hAnsi="Arial" w:cs="Arial"/>
          <w:color w:val="000000" w:themeColor="text1"/>
          <w:lang w:val="hr-HR"/>
        </w:rPr>
        <w:t>20</w:t>
      </w:r>
      <w:r w:rsidR="006D12DF" w:rsidRPr="00004A43">
        <w:rPr>
          <w:rFonts w:ascii="Arial" w:hAnsi="Arial" w:cs="Arial"/>
          <w:color w:val="000000" w:themeColor="text1"/>
          <w:lang w:val="hr-HR"/>
        </w:rPr>
        <w:t>2</w:t>
      </w:r>
      <w:r w:rsidR="003C7625">
        <w:rPr>
          <w:rFonts w:ascii="Arial" w:hAnsi="Arial" w:cs="Arial"/>
          <w:color w:val="000000" w:themeColor="text1"/>
          <w:lang w:val="hr-HR"/>
        </w:rPr>
        <w:t>3</w:t>
      </w:r>
      <w:r w:rsidRPr="00004A43">
        <w:rPr>
          <w:rFonts w:ascii="Arial" w:hAnsi="Arial" w:cs="Arial"/>
          <w:color w:val="000000" w:themeColor="text1"/>
          <w:lang w:val="hr-HR"/>
        </w:rPr>
        <w:t xml:space="preserve">. godini rashodi su Proračuna za </w:t>
      </w:r>
      <w:r w:rsidR="007F6AEC" w:rsidRPr="00004A43">
        <w:rPr>
          <w:rFonts w:ascii="Arial" w:hAnsi="Arial" w:cs="Arial"/>
          <w:color w:val="000000" w:themeColor="text1"/>
          <w:lang w:val="hr-HR"/>
        </w:rPr>
        <w:t>20</w:t>
      </w:r>
      <w:r w:rsidR="006D12DF" w:rsidRPr="00004A43">
        <w:rPr>
          <w:rFonts w:ascii="Arial" w:hAnsi="Arial" w:cs="Arial"/>
          <w:color w:val="000000" w:themeColor="text1"/>
          <w:lang w:val="hr-HR"/>
        </w:rPr>
        <w:t>2</w:t>
      </w:r>
      <w:r w:rsidR="003C7625">
        <w:rPr>
          <w:rFonts w:ascii="Arial" w:hAnsi="Arial" w:cs="Arial"/>
          <w:color w:val="000000" w:themeColor="text1"/>
          <w:lang w:val="hr-HR"/>
        </w:rPr>
        <w:t>3</w:t>
      </w:r>
      <w:r w:rsidRPr="00004A43">
        <w:rPr>
          <w:rFonts w:ascii="Arial" w:hAnsi="Arial" w:cs="Arial"/>
          <w:color w:val="000000" w:themeColor="text1"/>
          <w:lang w:val="hr-HR"/>
        </w:rPr>
        <w:t xml:space="preserve">. godinu, neovisno o plaćanju. Iznimno ako je ostvarenje plana </w:t>
      </w:r>
      <w:r w:rsidR="005B31A9">
        <w:rPr>
          <w:rFonts w:ascii="Arial" w:hAnsi="Arial" w:cs="Arial"/>
          <w:color w:val="000000" w:themeColor="text1"/>
          <w:lang w:val="hr-HR"/>
        </w:rPr>
        <w:t>P</w:t>
      </w:r>
      <w:r w:rsidRPr="00004A43">
        <w:rPr>
          <w:rFonts w:ascii="Arial" w:hAnsi="Arial" w:cs="Arial"/>
          <w:color w:val="000000" w:themeColor="text1"/>
          <w:lang w:val="hr-HR"/>
        </w:rPr>
        <w:t xml:space="preserve">roračuna znatno manje od planiranoga, </w:t>
      </w:r>
      <w:r w:rsidR="00FD14C8" w:rsidRPr="00004A43">
        <w:rPr>
          <w:rFonts w:ascii="Arial" w:hAnsi="Arial" w:cs="Arial"/>
          <w:color w:val="000000" w:themeColor="text1"/>
          <w:lang w:val="hr-HR"/>
        </w:rPr>
        <w:t>Gradonačelnik</w:t>
      </w:r>
      <w:r w:rsidRPr="00004A43">
        <w:rPr>
          <w:rFonts w:ascii="Arial" w:hAnsi="Arial" w:cs="Arial"/>
          <w:color w:val="000000" w:themeColor="text1"/>
          <w:lang w:val="hr-HR"/>
        </w:rPr>
        <w:t xml:space="preserve"> može donijeti Odluku o prijenosu rashoda i izdataka </w:t>
      </w:r>
      <w:r w:rsidR="005B31A9">
        <w:rPr>
          <w:rFonts w:ascii="Arial" w:hAnsi="Arial" w:cs="Arial"/>
          <w:color w:val="000000" w:themeColor="text1"/>
          <w:lang w:val="hr-HR"/>
        </w:rPr>
        <w:t>P</w:t>
      </w:r>
      <w:r w:rsidRPr="00004A43">
        <w:rPr>
          <w:rFonts w:ascii="Arial" w:hAnsi="Arial" w:cs="Arial"/>
          <w:color w:val="000000" w:themeColor="text1"/>
          <w:lang w:val="hr-HR"/>
        </w:rPr>
        <w:t xml:space="preserve">roračuna za koje je nastala obveza u </w:t>
      </w:r>
      <w:r w:rsidR="007F6AEC" w:rsidRPr="00004A43">
        <w:rPr>
          <w:rFonts w:ascii="Arial" w:hAnsi="Arial" w:cs="Arial"/>
          <w:color w:val="000000" w:themeColor="text1"/>
          <w:lang w:val="hr-HR"/>
        </w:rPr>
        <w:t>20</w:t>
      </w:r>
      <w:r w:rsidR="006D12DF" w:rsidRPr="00004A43">
        <w:rPr>
          <w:rFonts w:ascii="Arial" w:hAnsi="Arial" w:cs="Arial"/>
          <w:color w:val="000000" w:themeColor="text1"/>
          <w:lang w:val="hr-HR"/>
        </w:rPr>
        <w:t>2</w:t>
      </w:r>
      <w:r w:rsidR="003C7625">
        <w:rPr>
          <w:rFonts w:ascii="Arial" w:hAnsi="Arial" w:cs="Arial"/>
          <w:color w:val="000000" w:themeColor="text1"/>
          <w:lang w:val="hr-HR"/>
        </w:rPr>
        <w:t>3</w:t>
      </w:r>
      <w:r w:rsidRPr="00004A43">
        <w:rPr>
          <w:rFonts w:ascii="Arial" w:hAnsi="Arial" w:cs="Arial"/>
          <w:color w:val="000000" w:themeColor="text1"/>
          <w:lang w:val="hr-HR"/>
        </w:rPr>
        <w:t xml:space="preserve">. godini na </w:t>
      </w:r>
      <w:r w:rsidR="005B31A9">
        <w:rPr>
          <w:rFonts w:ascii="Arial" w:hAnsi="Arial" w:cs="Arial"/>
          <w:color w:val="000000" w:themeColor="text1"/>
          <w:lang w:val="hr-HR"/>
        </w:rPr>
        <w:t>P</w:t>
      </w:r>
      <w:r w:rsidRPr="00004A43">
        <w:rPr>
          <w:rFonts w:ascii="Arial" w:hAnsi="Arial" w:cs="Arial"/>
          <w:color w:val="000000" w:themeColor="text1"/>
          <w:lang w:val="hr-HR"/>
        </w:rPr>
        <w:t>roračun za narednu godinu – vremensko razgraničenje rashoda i izdataka.</w:t>
      </w:r>
    </w:p>
    <w:p w14:paraId="70C2396F" w14:textId="1824E697" w:rsidR="00203A52" w:rsidRPr="00004A43" w:rsidRDefault="00D42B4E" w:rsidP="003B3F65">
      <w:pPr>
        <w:pStyle w:val="Uvuenotijeloteksta"/>
        <w:numPr>
          <w:ilvl w:val="0"/>
          <w:numId w:val="26"/>
        </w:numPr>
        <w:tabs>
          <w:tab w:val="clear" w:pos="473"/>
          <w:tab w:val="left" w:pos="567"/>
        </w:tabs>
        <w:ind w:left="567" w:hanging="567"/>
        <w:jc w:val="both"/>
        <w:rPr>
          <w:rFonts w:ascii="Arial" w:hAnsi="Arial" w:cs="Arial"/>
          <w:color w:val="000000" w:themeColor="text1"/>
          <w:lang w:val="hr-HR"/>
        </w:rPr>
      </w:pPr>
      <w:r w:rsidRPr="00004A43">
        <w:rPr>
          <w:rFonts w:ascii="Arial" w:hAnsi="Arial" w:cs="Arial"/>
          <w:color w:val="000000" w:themeColor="text1"/>
          <w:lang w:val="hr-HR"/>
        </w:rPr>
        <w:t>O namjeni viška prihoda iz prethodne godine odlučuje Gradsko vijeće</w:t>
      </w:r>
      <w:r w:rsidR="00203A52" w:rsidRPr="00004A43">
        <w:rPr>
          <w:rFonts w:ascii="Arial" w:hAnsi="Arial" w:cs="Arial"/>
          <w:color w:val="000000" w:themeColor="text1"/>
          <w:lang w:val="hr-HR"/>
        </w:rPr>
        <w:t>.</w:t>
      </w:r>
    </w:p>
    <w:p w14:paraId="662256ED" w14:textId="5F854AB8" w:rsidR="00D42B4E" w:rsidRPr="00004A43" w:rsidRDefault="00D42B4E">
      <w:pPr>
        <w:pStyle w:val="T-109sred"/>
        <w:rPr>
          <w:rFonts w:ascii="Arial" w:hAnsi="Arial" w:cs="Arial"/>
          <w:b/>
          <w:bCs/>
          <w:caps/>
          <w:color w:val="000000" w:themeColor="text1"/>
          <w:sz w:val="24"/>
          <w:szCs w:val="24"/>
          <w:lang w:val="hr-HR"/>
        </w:rPr>
      </w:pPr>
      <w:r w:rsidRPr="00004A43">
        <w:rPr>
          <w:rFonts w:ascii="Arial" w:hAnsi="Arial" w:cs="Arial"/>
          <w:b/>
          <w:bCs/>
          <w:caps/>
          <w:color w:val="000000" w:themeColor="text1"/>
          <w:sz w:val="24"/>
          <w:szCs w:val="24"/>
          <w:lang w:val="hr-HR"/>
        </w:rPr>
        <w:t>XV</w:t>
      </w:r>
      <w:r w:rsidR="00185BB8" w:rsidRPr="00004A43">
        <w:rPr>
          <w:rFonts w:ascii="Arial" w:hAnsi="Arial" w:cs="Arial"/>
          <w:b/>
          <w:bCs/>
          <w:caps/>
          <w:color w:val="000000" w:themeColor="text1"/>
          <w:sz w:val="24"/>
          <w:szCs w:val="24"/>
          <w:lang w:val="hr-HR"/>
        </w:rPr>
        <w:t>I</w:t>
      </w:r>
      <w:r w:rsidR="003A31AE">
        <w:rPr>
          <w:rFonts w:ascii="Arial" w:hAnsi="Arial" w:cs="Arial"/>
          <w:b/>
          <w:bCs/>
          <w:caps/>
          <w:color w:val="000000" w:themeColor="text1"/>
          <w:sz w:val="24"/>
          <w:szCs w:val="24"/>
          <w:lang w:val="hr-HR"/>
        </w:rPr>
        <w:t>I</w:t>
      </w:r>
      <w:r w:rsidR="00EC02CF">
        <w:rPr>
          <w:rFonts w:ascii="Arial" w:hAnsi="Arial" w:cs="Arial"/>
          <w:b/>
          <w:bCs/>
          <w:caps/>
          <w:color w:val="000000" w:themeColor="text1"/>
          <w:sz w:val="24"/>
          <w:szCs w:val="24"/>
          <w:lang w:val="hr-HR"/>
        </w:rPr>
        <w:t>I</w:t>
      </w:r>
      <w:r w:rsidRPr="00004A43">
        <w:rPr>
          <w:rFonts w:ascii="Arial" w:hAnsi="Arial" w:cs="Arial"/>
          <w:b/>
          <w:bCs/>
          <w:caps/>
          <w:color w:val="000000" w:themeColor="text1"/>
          <w:sz w:val="24"/>
          <w:szCs w:val="24"/>
          <w:lang w:val="hr-HR"/>
        </w:rPr>
        <w:t xml:space="preserve">. ZAVRŠNA ODREDBA </w:t>
      </w:r>
    </w:p>
    <w:p w14:paraId="4E6DA8D3" w14:textId="66F7C1EA" w:rsidR="00D42B4E" w:rsidRPr="00004A43" w:rsidRDefault="00D42B4E" w:rsidP="003B3F65">
      <w:pPr>
        <w:pStyle w:val="Tijeloteksta-uvlaka2"/>
        <w:ind w:firstLine="0"/>
        <w:jc w:val="center"/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</w:pPr>
      <w:r w:rsidRPr="00004A43"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  <w:t xml:space="preserve">Članak </w:t>
      </w:r>
      <w:r w:rsidR="00414587" w:rsidRPr="00004A43"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  <w:t>3</w:t>
      </w:r>
      <w:r w:rsidR="00EC02CF"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  <w:t>7</w:t>
      </w:r>
      <w:r w:rsidRPr="00004A43">
        <w:rPr>
          <w:rFonts w:ascii="Arial" w:hAnsi="Arial" w:cs="Arial"/>
          <w:b/>
          <w:color w:val="000000" w:themeColor="text1"/>
          <w:sz w:val="24"/>
          <w:szCs w:val="24"/>
          <w:lang w:eastAsia="en-US"/>
        </w:rPr>
        <w:t>.</w:t>
      </w:r>
    </w:p>
    <w:p w14:paraId="5FF2819D" w14:textId="6EBAC69A" w:rsidR="00D42B4E" w:rsidRPr="00004A43" w:rsidRDefault="00D42B4E" w:rsidP="00A77518">
      <w:pPr>
        <w:pStyle w:val="Stil1"/>
        <w:rPr>
          <w:rFonts w:ascii="Arial" w:hAnsi="Arial" w:cs="Arial"/>
          <w:color w:val="auto"/>
          <w:sz w:val="24"/>
          <w:szCs w:val="24"/>
          <w:lang w:val="hr-HR"/>
        </w:rPr>
      </w:pPr>
      <w:r w:rsidRPr="00004A43">
        <w:rPr>
          <w:rFonts w:ascii="Arial" w:hAnsi="Arial" w:cs="Arial"/>
          <w:color w:val="auto"/>
          <w:sz w:val="24"/>
          <w:szCs w:val="24"/>
          <w:lang w:val="hr-HR"/>
        </w:rPr>
        <w:t xml:space="preserve">Ova Odluka stupa na snagu </w:t>
      </w:r>
      <w:r w:rsidR="003F3053" w:rsidRPr="00004A43">
        <w:rPr>
          <w:rFonts w:ascii="Arial" w:hAnsi="Arial" w:cs="Arial"/>
          <w:color w:val="auto"/>
          <w:sz w:val="24"/>
          <w:szCs w:val="24"/>
          <w:lang w:val="hr-HR"/>
        </w:rPr>
        <w:t>o</w:t>
      </w:r>
      <w:r w:rsidR="00EE5D4A">
        <w:rPr>
          <w:rFonts w:ascii="Arial" w:hAnsi="Arial" w:cs="Arial"/>
          <w:color w:val="auto"/>
          <w:sz w:val="24"/>
          <w:szCs w:val="24"/>
          <w:lang w:val="hr-HR"/>
        </w:rPr>
        <w:t>smog</w:t>
      </w:r>
      <w:r w:rsidR="003F3053" w:rsidRPr="00004A43">
        <w:rPr>
          <w:rFonts w:ascii="Arial" w:hAnsi="Arial" w:cs="Arial"/>
          <w:color w:val="auto"/>
          <w:sz w:val="24"/>
          <w:szCs w:val="24"/>
          <w:lang w:val="hr-HR"/>
        </w:rPr>
        <w:t xml:space="preserve"> </w:t>
      </w:r>
      <w:r w:rsidRPr="00004A43">
        <w:rPr>
          <w:rFonts w:ascii="Arial" w:hAnsi="Arial" w:cs="Arial"/>
          <w:color w:val="auto"/>
          <w:sz w:val="24"/>
          <w:szCs w:val="24"/>
          <w:lang w:val="hr-HR"/>
        </w:rPr>
        <w:t>dan</w:t>
      </w:r>
      <w:r w:rsidR="003F3053" w:rsidRPr="00004A43">
        <w:rPr>
          <w:rFonts w:ascii="Arial" w:hAnsi="Arial" w:cs="Arial"/>
          <w:color w:val="auto"/>
          <w:sz w:val="24"/>
          <w:szCs w:val="24"/>
          <w:lang w:val="hr-HR"/>
        </w:rPr>
        <w:t xml:space="preserve">a </w:t>
      </w:r>
      <w:r w:rsidR="00EE5D4A">
        <w:rPr>
          <w:rFonts w:ascii="Arial" w:hAnsi="Arial" w:cs="Arial"/>
          <w:color w:val="auto"/>
          <w:sz w:val="24"/>
          <w:szCs w:val="24"/>
          <w:lang w:val="hr-HR"/>
        </w:rPr>
        <w:t>od dana</w:t>
      </w:r>
      <w:r w:rsidR="003F3053" w:rsidRPr="00004A43">
        <w:rPr>
          <w:rFonts w:ascii="Arial" w:hAnsi="Arial" w:cs="Arial"/>
          <w:color w:val="auto"/>
          <w:sz w:val="24"/>
          <w:szCs w:val="24"/>
          <w:lang w:val="hr-HR"/>
        </w:rPr>
        <w:t xml:space="preserve"> </w:t>
      </w:r>
      <w:r w:rsidRPr="00004A43">
        <w:rPr>
          <w:rFonts w:ascii="Arial" w:hAnsi="Arial" w:cs="Arial"/>
          <w:color w:val="auto"/>
          <w:sz w:val="24"/>
          <w:szCs w:val="24"/>
          <w:lang w:val="hr-HR"/>
        </w:rPr>
        <w:t>objave u “Službenom vjesniku</w:t>
      </w:r>
      <w:r w:rsidR="00862FCA" w:rsidRPr="00004A43">
        <w:rPr>
          <w:rFonts w:ascii="Arial" w:hAnsi="Arial" w:cs="Arial"/>
          <w:color w:val="auto"/>
          <w:sz w:val="24"/>
          <w:szCs w:val="24"/>
          <w:lang w:val="hr-HR"/>
        </w:rPr>
        <w:t>”</w:t>
      </w:r>
      <w:r w:rsidRPr="00004A43">
        <w:rPr>
          <w:rFonts w:ascii="Arial" w:hAnsi="Arial" w:cs="Arial"/>
          <w:color w:val="auto"/>
          <w:sz w:val="24"/>
          <w:szCs w:val="24"/>
          <w:lang w:val="hr-HR"/>
        </w:rPr>
        <w:t xml:space="preserve"> </w:t>
      </w:r>
      <w:r w:rsidR="00862FCA" w:rsidRPr="00004A43">
        <w:rPr>
          <w:rFonts w:ascii="Arial" w:hAnsi="Arial" w:cs="Arial"/>
          <w:color w:val="auto"/>
          <w:sz w:val="24"/>
          <w:szCs w:val="24"/>
          <w:lang w:val="hr-HR"/>
        </w:rPr>
        <w:t>G</w:t>
      </w:r>
      <w:r w:rsidRPr="00004A43">
        <w:rPr>
          <w:rFonts w:ascii="Arial" w:hAnsi="Arial" w:cs="Arial"/>
          <w:color w:val="auto"/>
          <w:sz w:val="24"/>
          <w:szCs w:val="24"/>
          <w:lang w:val="hr-HR"/>
        </w:rPr>
        <w:t xml:space="preserve">rada Županje, a primjenjuje se od </w:t>
      </w:r>
      <w:r w:rsidR="008A197C" w:rsidRPr="00004A43">
        <w:rPr>
          <w:rFonts w:ascii="Arial" w:hAnsi="Arial" w:cs="Arial"/>
          <w:color w:val="auto"/>
          <w:sz w:val="24"/>
          <w:szCs w:val="24"/>
          <w:lang w:val="hr-HR"/>
        </w:rPr>
        <w:t>1. siječnja 20</w:t>
      </w:r>
      <w:r w:rsidR="006D12DF" w:rsidRPr="00004A43">
        <w:rPr>
          <w:rFonts w:ascii="Arial" w:hAnsi="Arial" w:cs="Arial"/>
          <w:color w:val="auto"/>
          <w:sz w:val="24"/>
          <w:szCs w:val="24"/>
          <w:lang w:val="hr-HR"/>
        </w:rPr>
        <w:t>2</w:t>
      </w:r>
      <w:r w:rsidR="003C7625">
        <w:rPr>
          <w:rFonts w:ascii="Arial" w:hAnsi="Arial" w:cs="Arial"/>
          <w:color w:val="auto"/>
          <w:sz w:val="24"/>
          <w:szCs w:val="24"/>
          <w:lang w:val="hr-HR"/>
        </w:rPr>
        <w:t>3</w:t>
      </w:r>
      <w:r w:rsidR="008A197C" w:rsidRPr="00004A43">
        <w:rPr>
          <w:rFonts w:ascii="Arial" w:hAnsi="Arial" w:cs="Arial"/>
          <w:color w:val="auto"/>
          <w:sz w:val="24"/>
          <w:szCs w:val="24"/>
          <w:lang w:val="hr-HR"/>
        </w:rPr>
        <w:t>. godine</w:t>
      </w:r>
      <w:r w:rsidRPr="00004A43">
        <w:rPr>
          <w:rFonts w:ascii="Arial" w:hAnsi="Arial" w:cs="Arial"/>
          <w:color w:val="auto"/>
          <w:sz w:val="24"/>
          <w:szCs w:val="24"/>
          <w:lang w:val="hr-HR"/>
        </w:rPr>
        <w:t>.</w:t>
      </w:r>
    </w:p>
    <w:p w14:paraId="065F7C01" w14:textId="5F3554D5" w:rsidR="00386C64" w:rsidRDefault="00386C64" w:rsidP="00386C64">
      <w:pPr>
        <w:pStyle w:val="Stil1"/>
        <w:numPr>
          <w:ilvl w:val="0"/>
          <w:numId w:val="0"/>
        </w:numPr>
        <w:ind w:left="567" w:hanging="567"/>
        <w:rPr>
          <w:rFonts w:ascii="Arial" w:hAnsi="Arial" w:cs="Arial"/>
          <w:color w:val="auto"/>
          <w:sz w:val="24"/>
          <w:szCs w:val="24"/>
          <w:lang w:val="hr-HR"/>
        </w:rPr>
      </w:pPr>
    </w:p>
    <w:p w14:paraId="1C045A15" w14:textId="6E008961" w:rsidR="00583BA8" w:rsidRDefault="00583BA8" w:rsidP="00386C64">
      <w:pPr>
        <w:pStyle w:val="Stil1"/>
        <w:numPr>
          <w:ilvl w:val="0"/>
          <w:numId w:val="0"/>
        </w:numPr>
        <w:ind w:left="567" w:hanging="567"/>
        <w:rPr>
          <w:rFonts w:ascii="Arial" w:hAnsi="Arial" w:cs="Arial"/>
          <w:color w:val="auto"/>
          <w:sz w:val="24"/>
          <w:szCs w:val="24"/>
          <w:lang w:val="hr-HR"/>
        </w:rPr>
      </w:pPr>
    </w:p>
    <w:p w14:paraId="25A33F75" w14:textId="77777777" w:rsidR="00583BA8" w:rsidRPr="00004A43" w:rsidRDefault="00583BA8" w:rsidP="00386C64">
      <w:pPr>
        <w:pStyle w:val="Stil1"/>
        <w:numPr>
          <w:ilvl w:val="0"/>
          <w:numId w:val="0"/>
        </w:numPr>
        <w:ind w:left="567" w:hanging="567"/>
        <w:rPr>
          <w:rFonts w:ascii="Arial" w:hAnsi="Arial" w:cs="Arial"/>
          <w:color w:val="auto"/>
          <w:sz w:val="24"/>
          <w:szCs w:val="24"/>
          <w:lang w:val="hr-HR"/>
        </w:rPr>
      </w:pPr>
    </w:p>
    <w:p w14:paraId="75635181" w14:textId="77777777" w:rsidR="00D42B4E" w:rsidRPr="00004A43" w:rsidRDefault="00D42B4E" w:rsidP="00065FDB">
      <w:pPr>
        <w:ind w:right="5387"/>
        <w:jc w:val="center"/>
        <w:rPr>
          <w:rFonts w:ascii="Arial" w:hAnsi="Arial" w:cs="Arial"/>
          <w:b/>
          <w:bCs/>
          <w:i w:val="0"/>
          <w:color w:val="000000" w:themeColor="text1"/>
          <w:sz w:val="24"/>
          <w:szCs w:val="24"/>
        </w:rPr>
      </w:pPr>
      <w:r w:rsidRPr="00004A43">
        <w:rPr>
          <w:rFonts w:ascii="Arial" w:hAnsi="Arial" w:cs="Arial"/>
          <w:b/>
          <w:bCs/>
          <w:i w:val="0"/>
          <w:color w:val="000000" w:themeColor="text1"/>
          <w:sz w:val="24"/>
          <w:szCs w:val="24"/>
        </w:rPr>
        <w:lastRenderedPageBreak/>
        <w:t>REPUBLIKA HRVATSKA</w:t>
      </w:r>
    </w:p>
    <w:p w14:paraId="7E3AAA29" w14:textId="77777777" w:rsidR="00D42B4E" w:rsidRPr="00004A43" w:rsidRDefault="00D42B4E" w:rsidP="00065FDB">
      <w:pPr>
        <w:ind w:right="5387"/>
        <w:jc w:val="center"/>
        <w:rPr>
          <w:rFonts w:ascii="Arial" w:hAnsi="Arial" w:cs="Arial"/>
          <w:b/>
          <w:bCs/>
          <w:i w:val="0"/>
          <w:color w:val="000000" w:themeColor="text1"/>
          <w:sz w:val="24"/>
          <w:szCs w:val="24"/>
        </w:rPr>
      </w:pPr>
      <w:r w:rsidRPr="00004A43">
        <w:rPr>
          <w:rFonts w:ascii="Arial" w:hAnsi="Arial" w:cs="Arial"/>
          <w:b/>
          <w:bCs/>
          <w:i w:val="0"/>
          <w:color w:val="000000" w:themeColor="text1"/>
          <w:sz w:val="24"/>
          <w:szCs w:val="24"/>
        </w:rPr>
        <w:t>VUKOVARSKO-SRIJEMSKA ŽUPANIJA</w:t>
      </w:r>
    </w:p>
    <w:p w14:paraId="2B9EE11B" w14:textId="77777777" w:rsidR="00D42B4E" w:rsidRPr="00004A43" w:rsidRDefault="00D42B4E" w:rsidP="00065FDB">
      <w:pPr>
        <w:ind w:right="5387"/>
        <w:jc w:val="center"/>
        <w:rPr>
          <w:rFonts w:ascii="Arial" w:hAnsi="Arial" w:cs="Arial"/>
          <w:b/>
          <w:bCs/>
          <w:i w:val="0"/>
          <w:color w:val="000000" w:themeColor="text1"/>
          <w:sz w:val="24"/>
          <w:szCs w:val="24"/>
        </w:rPr>
      </w:pPr>
      <w:r w:rsidRPr="00004A43">
        <w:rPr>
          <w:rFonts w:ascii="Arial" w:hAnsi="Arial" w:cs="Arial"/>
          <w:b/>
          <w:bCs/>
          <w:i w:val="0"/>
          <w:color w:val="000000" w:themeColor="text1"/>
          <w:sz w:val="24"/>
          <w:szCs w:val="24"/>
        </w:rPr>
        <w:t>GRAD ŽUPANJA</w:t>
      </w:r>
    </w:p>
    <w:p w14:paraId="092E862E" w14:textId="77777777" w:rsidR="00D42B4E" w:rsidRPr="00004A43" w:rsidRDefault="00D42B4E" w:rsidP="007500F4">
      <w:pPr>
        <w:ind w:right="5387"/>
        <w:jc w:val="center"/>
        <w:rPr>
          <w:rFonts w:ascii="Arial" w:hAnsi="Arial" w:cs="Arial"/>
          <w:b/>
          <w:bCs/>
          <w:i w:val="0"/>
          <w:color w:val="000000" w:themeColor="text1"/>
          <w:sz w:val="24"/>
          <w:szCs w:val="24"/>
        </w:rPr>
      </w:pPr>
      <w:r w:rsidRPr="00004A43">
        <w:rPr>
          <w:rFonts w:ascii="Arial" w:hAnsi="Arial" w:cs="Arial"/>
          <w:b/>
          <w:bCs/>
          <w:i w:val="0"/>
          <w:color w:val="000000" w:themeColor="text1"/>
          <w:sz w:val="24"/>
          <w:szCs w:val="24"/>
        </w:rPr>
        <w:t>GRADSKO VIJEĆE</w:t>
      </w:r>
    </w:p>
    <w:p w14:paraId="58DE3D1F" w14:textId="40E4BFF2" w:rsidR="00D42B4E" w:rsidRPr="00583BA8" w:rsidRDefault="00D42B4E" w:rsidP="00065FDB">
      <w:pPr>
        <w:ind w:right="5526"/>
        <w:rPr>
          <w:rFonts w:ascii="Arial" w:hAnsi="Arial" w:cs="Arial"/>
          <w:i w:val="0"/>
          <w:sz w:val="24"/>
          <w:szCs w:val="24"/>
        </w:rPr>
      </w:pPr>
      <w:r w:rsidRPr="00583BA8">
        <w:rPr>
          <w:rFonts w:ascii="Arial" w:hAnsi="Arial" w:cs="Arial"/>
          <w:i w:val="0"/>
          <w:sz w:val="24"/>
          <w:szCs w:val="24"/>
        </w:rPr>
        <w:t>KLASA: 400-0</w:t>
      </w:r>
      <w:r w:rsidR="00583BA8" w:rsidRPr="00583BA8">
        <w:rPr>
          <w:rFonts w:ascii="Arial" w:hAnsi="Arial" w:cs="Arial"/>
          <w:i w:val="0"/>
          <w:sz w:val="24"/>
          <w:szCs w:val="24"/>
        </w:rPr>
        <w:t>1</w:t>
      </w:r>
      <w:r w:rsidRPr="00583BA8">
        <w:rPr>
          <w:rFonts w:ascii="Arial" w:hAnsi="Arial" w:cs="Arial"/>
          <w:i w:val="0"/>
          <w:sz w:val="24"/>
          <w:szCs w:val="24"/>
        </w:rPr>
        <w:t>/</w:t>
      </w:r>
      <w:r w:rsidR="00B966CC" w:rsidRPr="00583BA8">
        <w:rPr>
          <w:rFonts w:ascii="Arial" w:hAnsi="Arial" w:cs="Arial"/>
          <w:i w:val="0"/>
          <w:sz w:val="24"/>
          <w:szCs w:val="24"/>
        </w:rPr>
        <w:t>2</w:t>
      </w:r>
      <w:r w:rsidR="00583BA8" w:rsidRPr="00583BA8">
        <w:rPr>
          <w:rFonts w:ascii="Arial" w:hAnsi="Arial" w:cs="Arial"/>
          <w:i w:val="0"/>
          <w:sz w:val="24"/>
          <w:szCs w:val="24"/>
        </w:rPr>
        <w:t>2</w:t>
      </w:r>
      <w:r w:rsidRPr="00583BA8">
        <w:rPr>
          <w:rFonts w:ascii="Arial" w:hAnsi="Arial" w:cs="Arial"/>
          <w:i w:val="0"/>
          <w:sz w:val="24"/>
          <w:szCs w:val="24"/>
        </w:rPr>
        <w:t>-0</w:t>
      </w:r>
      <w:r w:rsidR="002F249E" w:rsidRPr="00583BA8">
        <w:rPr>
          <w:rFonts w:ascii="Arial" w:hAnsi="Arial" w:cs="Arial"/>
          <w:i w:val="0"/>
          <w:sz w:val="24"/>
          <w:szCs w:val="24"/>
        </w:rPr>
        <w:t>1</w:t>
      </w:r>
      <w:r w:rsidRPr="00583BA8">
        <w:rPr>
          <w:rFonts w:ascii="Arial" w:hAnsi="Arial" w:cs="Arial"/>
          <w:i w:val="0"/>
          <w:sz w:val="24"/>
          <w:szCs w:val="24"/>
        </w:rPr>
        <w:t>/</w:t>
      </w:r>
      <w:r w:rsidR="00583BA8" w:rsidRPr="00583BA8">
        <w:rPr>
          <w:rFonts w:ascii="Arial" w:hAnsi="Arial" w:cs="Arial"/>
          <w:i w:val="0"/>
          <w:sz w:val="24"/>
          <w:szCs w:val="24"/>
        </w:rPr>
        <w:t>5</w:t>
      </w:r>
    </w:p>
    <w:p w14:paraId="60DBA0C2" w14:textId="70584E60" w:rsidR="00D42B4E" w:rsidRPr="00004A43" w:rsidRDefault="00D42B4E" w:rsidP="00065FDB">
      <w:pPr>
        <w:ind w:right="5526"/>
        <w:rPr>
          <w:rFonts w:ascii="Arial" w:hAnsi="Arial" w:cs="Arial"/>
          <w:i w:val="0"/>
          <w:sz w:val="24"/>
          <w:szCs w:val="24"/>
        </w:rPr>
      </w:pPr>
      <w:r w:rsidRPr="00583BA8">
        <w:rPr>
          <w:rFonts w:ascii="Arial" w:hAnsi="Arial" w:cs="Arial"/>
          <w:i w:val="0"/>
          <w:sz w:val="24"/>
          <w:szCs w:val="24"/>
        </w:rPr>
        <w:t>URBROJ: 2212/01-01-</w:t>
      </w:r>
      <w:r w:rsidR="00B966CC" w:rsidRPr="00583BA8">
        <w:rPr>
          <w:rFonts w:ascii="Arial" w:hAnsi="Arial" w:cs="Arial"/>
          <w:i w:val="0"/>
          <w:sz w:val="24"/>
          <w:szCs w:val="24"/>
        </w:rPr>
        <w:t>2</w:t>
      </w:r>
      <w:r w:rsidR="00583BA8" w:rsidRPr="00583BA8">
        <w:rPr>
          <w:rFonts w:ascii="Arial" w:hAnsi="Arial" w:cs="Arial"/>
          <w:i w:val="0"/>
          <w:sz w:val="24"/>
          <w:szCs w:val="24"/>
        </w:rPr>
        <w:t>2</w:t>
      </w:r>
      <w:r w:rsidRPr="00583BA8">
        <w:rPr>
          <w:rFonts w:ascii="Arial" w:hAnsi="Arial" w:cs="Arial"/>
          <w:i w:val="0"/>
          <w:sz w:val="24"/>
          <w:szCs w:val="24"/>
        </w:rPr>
        <w:t>-</w:t>
      </w:r>
      <w:r w:rsidR="008C5366">
        <w:rPr>
          <w:rFonts w:ascii="Arial" w:hAnsi="Arial" w:cs="Arial"/>
          <w:i w:val="0"/>
          <w:sz w:val="24"/>
          <w:szCs w:val="24"/>
        </w:rPr>
        <w:t>6</w:t>
      </w:r>
    </w:p>
    <w:p w14:paraId="64B30BCA" w14:textId="357608AC" w:rsidR="00D42B4E" w:rsidRPr="00004A43" w:rsidRDefault="00D42B4E">
      <w:pPr>
        <w:pStyle w:val="Naslov1"/>
        <w:rPr>
          <w:rFonts w:ascii="Arial" w:hAnsi="Arial" w:cs="Arial"/>
          <w:color w:val="000000" w:themeColor="text1"/>
          <w:sz w:val="24"/>
          <w:szCs w:val="24"/>
        </w:rPr>
      </w:pPr>
      <w:r w:rsidRPr="00004A43">
        <w:rPr>
          <w:rFonts w:ascii="Arial" w:hAnsi="Arial" w:cs="Arial"/>
          <w:color w:val="000000" w:themeColor="text1"/>
          <w:sz w:val="24"/>
          <w:szCs w:val="24"/>
        </w:rPr>
        <w:t xml:space="preserve">Županja, </w:t>
      </w:r>
      <w:r w:rsidR="003C7625">
        <w:rPr>
          <w:rFonts w:ascii="Arial" w:hAnsi="Arial" w:cs="Arial"/>
          <w:color w:val="000000" w:themeColor="text1"/>
          <w:sz w:val="24"/>
          <w:szCs w:val="24"/>
        </w:rPr>
        <w:t>__</w:t>
      </w:r>
      <w:r w:rsidRPr="00004A43">
        <w:rPr>
          <w:rFonts w:ascii="Arial" w:hAnsi="Arial" w:cs="Arial"/>
          <w:color w:val="000000" w:themeColor="text1"/>
          <w:sz w:val="24"/>
          <w:szCs w:val="24"/>
        </w:rPr>
        <w:t xml:space="preserve">. </w:t>
      </w:r>
      <w:r w:rsidR="001C1E66" w:rsidRPr="00004A43">
        <w:rPr>
          <w:rFonts w:ascii="Arial" w:hAnsi="Arial" w:cs="Arial"/>
          <w:color w:val="000000" w:themeColor="text1"/>
          <w:sz w:val="24"/>
          <w:szCs w:val="24"/>
        </w:rPr>
        <w:t>prosinca</w:t>
      </w:r>
      <w:r w:rsidRPr="00004A43">
        <w:rPr>
          <w:rFonts w:ascii="Arial" w:hAnsi="Arial" w:cs="Arial"/>
          <w:color w:val="000000" w:themeColor="text1"/>
          <w:sz w:val="24"/>
          <w:szCs w:val="24"/>
        </w:rPr>
        <w:t xml:space="preserve"> 20</w:t>
      </w:r>
      <w:r w:rsidR="00B966CC" w:rsidRPr="00004A43">
        <w:rPr>
          <w:rFonts w:ascii="Arial" w:hAnsi="Arial" w:cs="Arial"/>
          <w:color w:val="000000" w:themeColor="text1"/>
          <w:sz w:val="24"/>
          <w:szCs w:val="24"/>
        </w:rPr>
        <w:t>2</w:t>
      </w:r>
      <w:r w:rsidR="003C7625">
        <w:rPr>
          <w:rFonts w:ascii="Arial" w:hAnsi="Arial" w:cs="Arial"/>
          <w:color w:val="000000" w:themeColor="text1"/>
          <w:sz w:val="24"/>
          <w:szCs w:val="24"/>
        </w:rPr>
        <w:t>2</w:t>
      </w:r>
      <w:r w:rsidRPr="00004A43">
        <w:rPr>
          <w:rFonts w:ascii="Arial" w:hAnsi="Arial" w:cs="Arial"/>
          <w:color w:val="000000" w:themeColor="text1"/>
          <w:sz w:val="24"/>
          <w:szCs w:val="24"/>
        </w:rPr>
        <w:t>. godine</w:t>
      </w:r>
    </w:p>
    <w:p w14:paraId="43D83201" w14:textId="4F70A0D2" w:rsidR="00D42B4E" w:rsidRPr="00004A43" w:rsidRDefault="00D42B4E">
      <w:pPr>
        <w:ind w:left="5040"/>
        <w:jc w:val="center"/>
        <w:rPr>
          <w:rFonts w:ascii="Arial" w:hAnsi="Arial" w:cs="Arial"/>
          <w:b/>
          <w:i w:val="0"/>
          <w:color w:val="000000" w:themeColor="text1"/>
          <w:sz w:val="24"/>
          <w:szCs w:val="24"/>
        </w:rPr>
      </w:pPr>
      <w:r w:rsidRPr="00004A43">
        <w:rPr>
          <w:rFonts w:ascii="Arial" w:hAnsi="Arial" w:cs="Arial"/>
          <w:b/>
          <w:i w:val="0"/>
          <w:color w:val="000000" w:themeColor="text1"/>
          <w:sz w:val="24"/>
          <w:szCs w:val="24"/>
        </w:rPr>
        <w:t>PREDSJEDNI</w:t>
      </w:r>
      <w:r w:rsidR="00B966CC" w:rsidRPr="00004A43">
        <w:rPr>
          <w:rFonts w:ascii="Arial" w:hAnsi="Arial" w:cs="Arial"/>
          <w:b/>
          <w:i w:val="0"/>
          <w:color w:val="000000" w:themeColor="text1"/>
          <w:sz w:val="24"/>
          <w:szCs w:val="24"/>
        </w:rPr>
        <w:t>CA</w:t>
      </w:r>
    </w:p>
    <w:p w14:paraId="5803203C" w14:textId="77777777" w:rsidR="00D42B4E" w:rsidRPr="00004A43" w:rsidRDefault="00D42B4E">
      <w:pPr>
        <w:ind w:left="5040"/>
        <w:jc w:val="center"/>
        <w:rPr>
          <w:rFonts w:ascii="Arial" w:hAnsi="Arial" w:cs="Arial"/>
          <w:b/>
          <w:i w:val="0"/>
          <w:color w:val="000000" w:themeColor="text1"/>
          <w:sz w:val="24"/>
          <w:szCs w:val="24"/>
        </w:rPr>
      </w:pPr>
      <w:r w:rsidRPr="00004A43">
        <w:rPr>
          <w:rFonts w:ascii="Arial" w:hAnsi="Arial" w:cs="Arial"/>
          <w:b/>
          <w:i w:val="0"/>
          <w:color w:val="000000" w:themeColor="text1"/>
          <w:sz w:val="24"/>
          <w:szCs w:val="24"/>
        </w:rPr>
        <w:t>GRADSKOG VIJEĆA</w:t>
      </w:r>
    </w:p>
    <w:p w14:paraId="0AF88FC4" w14:textId="2843BD79" w:rsidR="00D42B4E" w:rsidRPr="00004A43" w:rsidRDefault="00B966CC">
      <w:pPr>
        <w:ind w:left="5040"/>
        <w:jc w:val="center"/>
        <w:rPr>
          <w:rFonts w:ascii="Arial" w:hAnsi="Arial" w:cs="Arial"/>
          <w:b/>
          <w:i w:val="0"/>
          <w:color w:val="000000" w:themeColor="text1"/>
          <w:sz w:val="24"/>
          <w:szCs w:val="24"/>
        </w:rPr>
      </w:pPr>
      <w:r w:rsidRPr="00004A43">
        <w:rPr>
          <w:rFonts w:ascii="Arial" w:hAnsi="Arial" w:cs="Arial"/>
          <w:b/>
          <w:i w:val="0"/>
          <w:color w:val="000000" w:themeColor="text1"/>
          <w:sz w:val="24"/>
          <w:szCs w:val="24"/>
        </w:rPr>
        <w:t>Irena Kuprešak, dipl. oec.</w:t>
      </w:r>
    </w:p>
    <w:sectPr w:rsidR="00D42B4E" w:rsidRPr="00004A43" w:rsidSect="00386C6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440" w:right="964" w:bottom="1440" w:left="1418" w:header="737" w:footer="1191" w:gutter="0"/>
      <w:pgNumType w:start="116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ACC20A" w14:textId="77777777" w:rsidR="00B150FA" w:rsidRDefault="00B150FA">
      <w:r>
        <w:separator/>
      </w:r>
    </w:p>
  </w:endnote>
  <w:endnote w:type="continuationSeparator" w:id="0">
    <w:p w14:paraId="107A2BD1" w14:textId="77777777" w:rsidR="00B150FA" w:rsidRDefault="00B150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-NewRoman">
    <w:panose1 w:val="00000000000000000000"/>
    <w:charset w:val="EE"/>
    <w:family w:val="roman"/>
    <w:notTrueType/>
    <w:pitch w:val="default"/>
    <w:sig w:usb0="00000005" w:usb1="00000000" w:usb2="00000000" w:usb3="00000000" w:csb0="00000002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92C8B4" w14:textId="77777777" w:rsidR="00536E81" w:rsidRDefault="00536E81">
    <w:pPr>
      <w:pStyle w:val="Podnoje"/>
      <w:framePr w:wrap="around" w:vAnchor="text" w:hAnchor="margin" w:xAlign="center" w:y="1"/>
      <w:rPr>
        <w:rStyle w:val="Brojstranice"/>
      </w:rPr>
    </w:pPr>
    <w:r>
      <w:rPr>
        <w:rStyle w:val="Brojstranice"/>
      </w:rPr>
      <w:fldChar w:fldCharType="begin"/>
    </w:r>
    <w:r>
      <w:rPr>
        <w:rStyle w:val="Brojstranice"/>
      </w:rPr>
      <w:instrText xml:space="preserve">PAGE  </w:instrText>
    </w:r>
    <w:r>
      <w:rPr>
        <w:rStyle w:val="Brojstranice"/>
      </w:rPr>
      <w:fldChar w:fldCharType="end"/>
    </w:r>
  </w:p>
  <w:p w14:paraId="642A8DF6" w14:textId="77777777" w:rsidR="00536E81" w:rsidRDefault="00536E81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6F0E73" w14:textId="38569769" w:rsidR="00536E81" w:rsidRDefault="00F45960" w:rsidP="00F45960">
    <w:pPr>
      <w:pStyle w:val="Podnoje"/>
      <w:tabs>
        <w:tab w:val="clear" w:pos="4703"/>
        <w:tab w:val="clear" w:pos="9406"/>
        <w:tab w:val="left" w:pos="8235"/>
      </w:tabs>
    </w:pPr>
    <w: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27C252" w14:textId="77777777" w:rsidR="00F45960" w:rsidRDefault="00F45960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A3186E" w14:textId="77777777" w:rsidR="00B150FA" w:rsidRDefault="00B150FA">
      <w:r>
        <w:separator/>
      </w:r>
    </w:p>
  </w:footnote>
  <w:footnote w:type="continuationSeparator" w:id="0">
    <w:p w14:paraId="198488A3" w14:textId="77777777" w:rsidR="00B150FA" w:rsidRDefault="00B150F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A793FD" w14:textId="77777777" w:rsidR="00F45960" w:rsidRDefault="00F45960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CB37BD" w14:textId="77777777" w:rsidR="00F45960" w:rsidRDefault="00F45960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2D2423" w14:textId="77777777" w:rsidR="00F45960" w:rsidRDefault="00F45960">
    <w:pPr>
      <w:pStyle w:val="Zaglavlj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7E087E"/>
    <w:multiLevelType w:val="hybridMultilevel"/>
    <w:tmpl w:val="13E6A954"/>
    <w:lvl w:ilvl="0" w:tplc="3842B832">
      <w:start w:val="1"/>
      <w:numFmt w:val="decimal"/>
      <w:lvlText w:val="(%1)"/>
      <w:lvlJc w:val="left"/>
      <w:pPr>
        <w:tabs>
          <w:tab w:val="num" w:pos="473"/>
        </w:tabs>
        <w:ind w:left="0" w:firstLine="113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7D81DBE"/>
    <w:multiLevelType w:val="hybridMultilevel"/>
    <w:tmpl w:val="53BA6F5A"/>
    <w:lvl w:ilvl="0" w:tplc="B2087470">
      <w:start w:val="1"/>
      <w:numFmt w:val="decimal"/>
      <w:lvlText w:val="(%1)"/>
      <w:lvlJc w:val="left"/>
      <w:pPr>
        <w:tabs>
          <w:tab w:val="num" w:pos="473"/>
        </w:tabs>
        <w:ind w:left="0" w:firstLine="113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84E48B5"/>
    <w:multiLevelType w:val="hybridMultilevel"/>
    <w:tmpl w:val="19BA634C"/>
    <w:lvl w:ilvl="0" w:tplc="73166D78">
      <w:start w:val="1"/>
      <w:numFmt w:val="decimal"/>
      <w:lvlText w:val="(%1)"/>
      <w:lvlJc w:val="left"/>
      <w:pPr>
        <w:tabs>
          <w:tab w:val="num" w:pos="473"/>
        </w:tabs>
        <w:ind w:left="0" w:firstLine="113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8F97C51"/>
    <w:multiLevelType w:val="hybridMultilevel"/>
    <w:tmpl w:val="285A73DC"/>
    <w:lvl w:ilvl="0" w:tplc="5C6CF656">
      <w:start w:val="1"/>
      <w:numFmt w:val="decimal"/>
      <w:lvlText w:val="(%1)"/>
      <w:lvlJc w:val="left"/>
      <w:pPr>
        <w:tabs>
          <w:tab w:val="num" w:pos="473"/>
        </w:tabs>
        <w:ind w:left="0" w:firstLine="113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CA67B22"/>
    <w:multiLevelType w:val="hybridMultilevel"/>
    <w:tmpl w:val="CAE2C72C"/>
    <w:lvl w:ilvl="0" w:tplc="84649838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 w15:restartNumberingAfterBreak="0">
    <w:nsid w:val="0CB07F55"/>
    <w:multiLevelType w:val="hybridMultilevel"/>
    <w:tmpl w:val="63C4B752"/>
    <w:lvl w:ilvl="0" w:tplc="B7CEFF52">
      <w:start w:val="1"/>
      <w:numFmt w:val="decimal"/>
      <w:lvlText w:val="(%1)"/>
      <w:lvlJc w:val="left"/>
      <w:pPr>
        <w:tabs>
          <w:tab w:val="num" w:pos="473"/>
        </w:tabs>
        <w:ind w:left="0" w:firstLine="113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0FD2295D"/>
    <w:multiLevelType w:val="hybridMultilevel"/>
    <w:tmpl w:val="40185560"/>
    <w:lvl w:ilvl="0" w:tplc="1B620458">
      <w:start w:val="1"/>
      <w:numFmt w:val="decimal"/>
      <w:lvlText w:val="(%1)"/>
      <w:lvlJc w:val="left"/>
      <w:pPr>
        <w:tabs>
          <w:tab w:val="num" w:pos="473"/>
        </w:tabs>
        <w:ind w:left="0" w:firstLine="113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01F2F6F"/>
    <w:multiLevelType w:val="hybridMultilevel"/>
    <w:tmpl w:val="E20A2724"/>
    <w:lvl w:ilvl="0" w:tplc="9AF2AEE2">
      <w:start w:val="1"/>
      <w:numFmt w:val="decimal"/>
      <w:lvlText w:val="(%1)"/>
      <w:lvlJc w:val="left"/>
      <w:pPr>
        <w:tabs>
          <w:tab w:val="num" w:pos="473"/>
        </w:tabs>
        <w:ind w:left="0" w:firstLine="113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10554662"/>
    <w:multiLevelType w:val="hybridMultilevel"/>
    <w:tmpl w:val="9C4A3550"/>
    <w:lvl w:ilvl="0" w:tplc="3FF02450">
      <w:start w:val="1"/>
      <w:numFmt w:val="decimal"/>
      <w:lvlText w:val="(%1)"/>
      <w:lvlJc w:val="left"/>
      <w:pPr>
        <w:tabs>
          <w:tab w:val="num" w:pos="473"/>
        </w:tabs>
        <w:ind w:left="0" w:firstLine="113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11DD05FB"/>
    <w:multiLevelType w:val="hybridMultilevel"/>
    <w:tmpl w:val="33803E96"/>
    <w:lvl w:ilvl="0" w:tplc="0900BF22">
      <w:start w:val="1"/>
      <w:numFmt w:val="decimal"/>
      <w:lvlText w:val="(%1)"/>
      <w:lvlJc w:val="left"/>
      <w:pPr>
        <w:tabs>
          <w:tab w:val="num" w:pos="473"/>
        </w:tabs>
        <w:ind w:left="0" w:firstLine="113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140D711E"/>
    <w:multiLevelType w:val="hybridMultilevel"/>
    <w:tmpl w:val="961ADAEA"/>
    <w:lvl w:ilvl="0" w:tplc="84AACCF4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1" w15:restartNumberingAfterBreak="0">
    <w:nsid w:val="15AF04D5"/>
    <w:multiLevelType w:val="hybridMultilevel"/>
    <w:tmpl w:val="FA2E6EB6"/>
    <w:lvl w:ilvl="0" w:tplc="20FCBB5A">
      <w:start w:val="1"/>
      <w:numFmt w:val="decimal"/>
      <w:lvlText w:val="(%1)"/>
      <w:lvlJc w:val="left"/>
      <w:pPr>
        <w:tabs>
          <w:tab w:val="num" w:pos="473"/>
        </w:tabs>
        <w:ind w:left="0" w:firstLine="113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164057F2"/>
    <w:multiLevelType w:val="hybridMultilevel"/>
    <w:tmpl w:val="613219CC"/>
    <w:lvl w:ilvl="0" w:tplc="CBD8B564">
      <w:start w:val="1"/>
      <w:numFmt w:val="decimal"/>
      <w:lvlText w:val="(%1)"/>
      <w:lvlJc w:val="left"/>
      <w:pPr>
        <w:tabs>
          <w:tab w:val="num" w:pos="473"/>
        </w:tabs>
        <w:ind w:left="0" w:firstLine="113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17B3681C"/>
    <w:multiLevelType w:val="hybridMultilevel"/>
    <w:tmpl w:val="7A045C52"/>
    <w:lvl w:ilvl="0" w:tplc="B2087470">
      <w:start w:val="1"/>
      <w:numFmt w:val="decimal"/>
      <w:lvlText w:val="(%1)"/>
      <w:lvlJc w:val="left"/>
      <w:pPr>
        <w:tabs>
          <w:tab w:val="num" w:pos="473"/>
        </w:tabs>
        <w:ind w:left="0" w:firstLine="113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191A35D4"/>
    <w:multiLevelType w:val="hybridMultilevel"/>
    <w:tmpl w:val="855EF2E0"/>
    <w:lvl w:ilvl="0" w:tplc="F2064EEC">
      <w:start w:val="1"/>
      <w:numFmt w:val="decimal"/>
      <w:lvlText w:val="(%1)"/>
      <w:lvlJc w:val="left"/>
      <w:pPr>
        <w:tabs>
          <w:tab w:val="num" w:pos="473"/>
        </w:tabs>
        <w:ind w:left="0" w:firstLine="113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1D1723DE"/>
    <w:multiLevelType w:val="hybridMultilevel"/>
    <w:tmpl w:val="508EDDA0"/>
    <w:lvl w:ilvl="0" w:tplc="4D0C1F2C">
      <w:start w:val="1"/>
      <w:numFmt w:val="decimal"/>
      <w:lvlText w:val="(%1)"/>
      <w:lvlJc w:val="left"/>
      <w:pPr>
        <w:tabs>
          <w:tab w:val="num" w:pos="473"/>
        </w:tabs>
        <w:ind w:left="0" w:firstLine="113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24DC4912"/>
    <w:multiLevelType w:val="hybridMultilevel"/>
    <w:tmpl w:val="9B20A032"/>
    <w:lvl w:ilvl="0" w:tplc="3842B832">
      <w:start w:val="1"/>
      <w:numFmt w:val="decimal"/>
      <w:lvlText w:val="(%1)"/>
      <w:lvlJc w:val="left"/>
      <w:pPr>
        <w:tabs>
          <w:tab w:val="num" w:pos="473"/>
        </w:tabs>
        <w:ind w:left="0" w:firstLine="113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25637CDE"/>
    <w:multiLevelType w:val="hybridMultilevel"/>
    <w:tmpl w:val="34D64A14"/>
    <w:lvl w:ilvl="0" w:tplc="E24E6D5E">
      <w:start w:val="1"/>
      <w:numFmt w:val="decimal"/>
      <w:lvlText w:val="(%1)"/>
      <w:lvlJc w:val="left"/>
      <w:pPr>
        <w:tabs>
          <w:tab w:val="num" w:pos="473"/>
        </w:tabs>
        <w:ind w:left="0" w:firstLine="113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26E60F10"/>
    <w:multiLevelType w:val="hybridMultilevel"/>
    <w:tmpl w:val="0916FEB6"/>
    <w:lvl w:ilvl="0" w:tplc="2E3615A6">
      <w:start w:val="1"/>
      <w:numFmt w:val="decimal"/>
      <w:lvlText w:val="(%1)"/>
      <w:lvlJc w:val="left"/>
      <w:pPr>
        <w:tabs>
          <w:tab w:val="num" w:pos="473"/>
        </w:tabs>
        <w:ind w:left="0" w:firstLine="113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282672BF"/>
    <w:multiLevelType w:val="hybridMultilevel"/>
    <w:tmpl w:val="B24C9DDC"/>
    <w:lvl w:ilvl="0" w:tplc="26340940">
      <w:start w:val="1"/>
      <w:numFmt w:val="decimal"/>
      <w:lvlText w:val="(%1)"/>
      <w:lvlJc w:val="left"/>
      <w:pPr>
        <w:tabs>
          <w:tab w:val="num" w:pos="473"/>
        </w:tabs>
        <w:ind w:left="0" w:firstLine="113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28946160"/>
    <w:multiLevelType w:val="hybridMultilevel"/>
    <w:tmpl w:val="B2249368"/>
    <w:lvl w:ilvl="0" w:tplc="6A94282E">
      <w:start w:val="1"/>
      <w:numFmt w:val="decimal"/>
      <w:lvlText w:val="(%1)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1" w15:restartNumberingAfterBreak="0">
    <w:nsid w:val="29ED2944"/>
    <w:multiLevelType w:val="hybridMultilevel"/>
    <w:tmpl w:val="A9D60926"/>
    <w:lvl w:ilvl="0" w:tplc="E56C08F0">
      <w:start w:val="1"/>
      <w:numFmt w:val="decimal"/>
      <w:lvlText w:val="(%1)"/>
      <w:lvlJc w:val="left"/>
      <w:pPr>
        <w:tabs>
          <w:tab w:val="num" w:pos="473"/>
        </w:tabs>
        <w:ind w:left="0" w:firstLine="113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39BA55E5"/>
    <w:multiLevelType w:val="hybridMultilevel"/>
    <w:tmpl w:val="07DCC0B6"/>
    <w:lvl w:ilvl="0" w:tplc="E60E400A">
      <w:start w:val="1"/>
      <w:numFmt w:val="decimal"/>
      <w:lvlText w:val="(%1)"/>
      <w:lvlJc w:val="left"/>
      <w:pPr>
        <w:tabs>
          <w:tab w:val="num" w:pos="473"/>
        </w:tabs>
        <w:ind w:left="0" w:firstLine="113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3C9304C2"/>
    <w:multiLevelType w:val="hybridMultilevel"/>
    <w:tmpl w:val="743EF6F0"/>
    <w:lvl w:ilvl="0" w:tplc="B20E5F54">
      <w:start w:val="1"/>
      <w:numFmt w:val="decimal"/>
      <w:lvlText w:val="(%1)"/>
      <w:lvlJc w:val="left"/>
      <w:pPr>
        <w:tabs>
          <w:tab w:val="num" w:pos="473"/>
        </w:tabs>
        <w:ind w:left="0" w:firstLine="113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40F53760"/>
    <w:multiLevelType w:val="hybridMultilevel"/>
    <w:tmpl w:val="46D262C0"/>
    <w:lvl w:ilvl="0" w:tplc="30082F94">
      <w:start w:val="1"/>
      <w:numFmt w:val="decimal"/>
      <w:lvlText w:val="(%1)"/>
      <w:lvlJc w:val="left"/>
      <w:pPr>
        <w:tabs>
          <w:tab w:val="num" w:pos="473"/>
        </w:tabs>
        <w:ind w:left="0" w:firstLine="113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420E5AA7"/>
    <w:multiLevelType w:val="hybridMultilevel"/>
    <w:tmpl w:val="03726A38"/>
    <w:lvl w:ilvl="0" w:tplc="B7CEFF52">
      <w:start w:val="1"/>
      <w:numFmt w:val="decimal"/>
      <w:lvlText w:val="(%1)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6" w15:restartNumberingAfterBreak="0">
    <w:nsid w:val="486F1611"/>
    <w:multiLevelType w:val="hybridMultilevel"/>
    <w:tmpl w:val="623E815A"/>
    <w:lvl w:ilvl="0" w:tplc="5B842D96">
      <w:start w:val="1"/>
      <w:numFmt w:val="decimal"/>
      <w:lvlText w:val="(%1)"/>
      <w:lvlJc w:val="left"/>
      <w:pPr>
        <w:tabs>
          <w:tab w:val="num" w:pos="473"/>
        </w:tabs>
        <w:ind w:left="0" w:firstLine="113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4AD04217"/>
    <w:multiLevelType w:val="hybridMultilevel"/>
    <w:tmpl w:val="648CEDE2"/>
    <w:lvl w:ilvl="0" w:tplc="44500896">
      <w:start w:val="1"/>
      <w:numFmt w:val="decimal"/>
      <w:lvlText w:val="(%1)"/>
      <w:lvlJc w:val="left"/>
      <w:pPr>
        <w:tabs>
          <w:tab w:val="num" w:pos="473"/>
        </w:tabs>
        <w:ind w:left="0" w:firstLine="113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4B2A445A"/>
    <w:multiLevelType w:val="hybridMultilevel"/>
    <w:tmpl w:val="C4CC3E1A"/>
    <w:lvl w:ilvl="0" w:tplc="B2087470">
      <w:start w:val="1"/>
      <w:numFmt w:val="decimal"/>
      <w:lvlText w:val="(%1)"/>
      <w:lvlJc w:val="left"/>
      <w:pPr>
        <w:tabs>
          <w:tab w:val="num" w:pos="473"/>
        </w:tabs>
        <w:ind w:left="0" w:firstLine="113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4C757AF5"/>
    <w:multiLevelType w:val="hybridMultilevel"/>
    <w:tmpl w:val="CB865BEE"/>
    <w:lvl w:ilvl="0" w:tplc="05841CBA">
      <w:start w:val="1"/>
      <w:numFmt w:val="decimal"/>
      <w:lvlText w:val="(%1)"/>
      <w:lvlJc w:val="left"/>
      <w:pPr>
        <w:tabs>
          <w:tab w:val="num" w:pos="473"/>
        </w:tabs>
        <w:ind w:left="0" w:firstLine="113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4D2C53F6"/>
    <w:multiLevelType w:val="hybridMultilevel"/>
    <w:tmpl w:val="929ABA1A"/>
    <w:lvl w:ilvl="0" w:tplc="7996E7B6">
      <w:start w:val="1"/>
      <w:numFmt w:val="decimal"/>
      <w:lvlText w:val="(%1)"/>
      <w:lvlJc w:val="left"/>
      <w:pPr>
        <w:tabs>
          <w:tab w:val="num" w:pos="471"/>
        </w:tabs>
        <w:ind w:left="454" w:hanging="454"/>
      </w:pPr>
      <w:rPr>
        <w:rFonts w:ascii="Times New Roman" w:hAnsi="Times New Roman" w:hint="default"/>
        <w:b w:val="0"/>
        <w:i w:val="0"/>
        <w:sz w:val="22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4DEC224A"/>
    <w:multiLevelType w:val="hybridMultilevel"/>
    <w:tmpl w:val="6C70765C"/>
    <w:lvl w:ilvl="0" w:tplc="78F6E342">
      <w:start w:val="1"/>
      <w:numFmt w:val="decimal"/>
      <w:lvlText w:val="(%1)"/>
      <w:lvlJc w:val="left"/>
      <w:pPr>
        <w:tabs>
          <w:tab w:val="num" w:pos="473"/>
        </w:tabs>
        <w:ind w:left="0" w:firstLine="113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4F374514"/>
    <w:multiLevelType w:val="hybridMultilevel"/>
    <w:tmpl w:val="864EE930"/>
    <w:lvl w:ilvl="0" w:tplc="A4D2A42C">
      <w:start w:val="1"/>
      <w:numFmt w:val="decimal"/>
      <w:lvlText w:val="(%1)"/>
      <w:lvlJc w:val="left"/>
      <w:pPr>
        <w:tabs>
          <w:tab w:val="num" w:pos="473"/>
        </w:tabs>
        <w:ind w:left="0" w:firstLine="113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509B0332"/>
    <w:multiLevelType w:val="hybridMultilevel"/>
    <w:tmpl w:val="67708A9E"/>
    <w:lvl w:ilvl="0" w:tplc="93F81430">
      <w:start w:val="1"/>
      <w:numFmt w:val="decimal"/>
      <w:lvlText w:val="(%1)"/>
      <w:lvlJc w:val="left"/>
      <w:pPr>
        <w:tabs>
          <w:tab w:val="num" w:pos="473"/>
        </w:tabs>
        <w:ind w:left="0" w:firstLine="113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521A00BD"/>
    <w:multiLevelType w:val="hybridMultilevel"/>
    <w:tmpl w:val="FF3C4AD4"/>
    <w:lvl w:ilvl="0" w:tplc="FBA44D7A">
      <w:start w:val="1"/>
      <w:numFmt w:val="decimal"/>
      <w:lvlText w:val="(%1)"/>
      <w:lvlJc w:val="left"/>
      <w:pPr>
        <w:tabs>
          <w:tab w:val="num" w:pos="473"/>
        </w:tabs>
        <w:ind w:left="0" w:firstLine="113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53756829"/>
    <w:multiLevelType w:val="hybridMultilevel"/>
    <w:tmpl w:val="982A17A0"/>
    <w:lvl w:ilvl="0" w:tplc="3842B83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55E440A"/>
    <w:multiLevelType w:val="hybridMultilevel"/>
    <w:tmpl w:val="C770AED4"/>
    <w:lvl w:ilvl="0" w:tplc="81286712">
      <w:start w:val="1"/>
      <w:numFmt w:val="decimal"/>
      <w:lvlText w:val="(%1)"/>
      <w:lvlJc w:val="left"/>
      <w:pPr>
        <w:tabs>
          <w:tab w:val="num" w:pos="473"/>
        </w:tabs>
        <w:ind w:left="0" w:firstLine="113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 w15:restartNumberingAfterBreak="0">
    <w:nsid w:val="562C1AC0"/>
    <w:multiLevelType w:val="hybridMultilevel"/>
    <w:tmpl w:val="E3B8AE24"/>
    <w:lvl w:ilvl="0" w:tplc="93F81430">
      <w:start w:val="1"/>
      <w:numFmt w:val="decimal"/>
      <w:lvlText w:val="(%1)"/>
      <w:lvlJc w:val="left"/>
      <w:pPr>
        <w:tabs>
          <w:tab w:val="num" w:pos="473"/>
        </w:tabs>
        <w:ind w:left="0" w:firstLine="113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 w15:restartNumberingAfterBreak="0">
    <w:nsid w:val="621F024C"/>
    <w:multiLevelType w:val="hybridMultilevel"/>
    <w:tmpl w:val="9A7C2874"/>
    <w:lvl w:ilvl="0" w:tplc="B69036EE">
      <w:start w:val="1"/>
      <w:numFmt w:val="decimal"/>
      <w:lvlText w:val="(%1)"/>
      <w:lvlJc w:val="left"/>
      <w:pPr>
        <w:tabs>
          <w:tab w:val="num" w:pos="473"/>
        </w:tabs>
        <w:ind w:left="0" w:firstLine="113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 w15:restartNumberingAfterBreak="0">
    <w:nsid w:val="630A330D"/>
    <w:multiLevelType w:val="hybridMultilevel"/>
    <w:tmpl w:val="89146E58"/>
    <w:lvl w:ilvl="0" w:tplc="15AE1292">
      <w:start w:val="1"/>
      <w:numFmt w:val="decimal"/>
      <w:lvlText w:val="(%1)"/>
      <w:lvlJc w:val="left"/>
      <w:pPr>
        <w:tabs>
          <w:tab w:val="num" w:pos="473"/>
        </w:tabs>
        <w:ind w:left="0" w:firstLine="113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 w15:restartNumberingAfterBreak="0">
    <w:nsid w:val="6502470E"/>
    <w:multiLevelType w:val="hybridMultilevel"/>
    <w:tmpl w:val="09D6D1B6"/>
    <w:lvl w:ilvl="0" w:tplc="7434850E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1" w15:restartNumberingAfterBreak="0">
    <w:nsid w:val="67126BDF"/>
    <w:multiLevelType w:val="hybridMultilevel"/>
    <w:tmpl w:val="3A0E7C4C"/>
    <w:lvl w:ilvl="0" w:tplc="3A982D86">
      <w:start w:val="1"/>
      <w:numFmt w:val="decimal"/>
      <w:lvlText w:val="(%1)"/>
      <w:lvlJc w:val="left"/>
      <w:pPr>
        <w:tabs>
          <w:tab w:val="num" w:pos="473"/>
        </w:tabs>
        <w:ind w:left="0" w:firstLine="113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 w15:restartNumberingAfterBreak="0">
    <w:nsid w:val="673662CE"/>
    <w:multiLevelType w:val="hybridMultilevel"/>
    <w:tmpl w:val="0F128FA6"/>
    <w:lvl w:ilvl="0" w:tplc="7996E7B6">
      <w:start w:val="1"/>
      <w:numFmt w:val="decimal"/>
      <w:lvlText w:val="(%1)"/>
      <w:lvlJc w:val="left"/>
      <w:pPr>
        <w:tabs>
          <w:tab w:val="num" w:pos="471"/>
        </w:tabs>
        <w:ind w:left="454" w:hanging="454"/>
      </w:pPr>
      <w:rPr>
        <w:rFonts w:ascii="Times New Roman" w:hAnsi="Times New Roman" w:hint="default"/>
        <w:b w:val="0"/>
        <w:i w:val="0"/>
        <w:sz w:val="22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553"/>
        </w:tabs>
        <w:ind w:left="1553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273"/>
        </w:tabs>
        <w:ind w:left="2273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993"/>
        </w:tabs>
        <w:ind w:left="2993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713"/>
        </w:tabs>
        <w:ind w:left="3713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433"/>
        </w:tabs>
        <w:ind w:left="4433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153"/>
        </w:tabs>
        <w:ind w:left="5153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873"/>
        </w:tabs>
        <w:ind w:left="5873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593"/>
        </w:tabs>
        <w:ind w:left="6593" w:hanging="180"/>
      </w:pPr>
    </w:lvl>
  </w:abstractNum>
  <w:abstractNum w:abstractNumId="43" w15:restartNumberingAfterBreak="0">
    <w:nsid w:val="686D763A"/>
    <w:multiLevelType w:val="hybridMultilevel"/>
    <w:tmpl w:val="BC907A36"/>
    <w:lvl w:ilvl="0" w:tplc="284EB994">
      <w:start w:val="1"/>
      <w:numFmt w:val="decimal"/>
      <w:lvlText w:val="(%1)"/>
      <w:lvlJc w:val="left"/>
      <w:pPr>
        <w:tabs>
          <w:tab w:val="num" w:pos="473"/>
        </w:tabs>
        <w:ind w:left="0" w:firstLine="113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4" w15:restartNumberingAfterBreak="0">
    <w:nsid w:val="6C8D1D60"/>
    <w:multiLevelType w:val="hybridMultilevel"/>
    <w:tmpl w:val="4E884614"/>
    <w:lvl w:ilvl="0" w:tplc="96943CDE">
      <w:start w:val="1"/>
      <w:numFmt w:val="decimal"/>
      <w:lvlText w:val="(%1)"/>
      <w:lvlJc w:val="left"/>
      <w:pPr>
        <w:tabs>
          <w:tab w:val="num" w:pos="473"/>
        </w:tabs>
        <w:ind w:left="0" w:firstLine="113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5" w15:restartNumberingAfterBreak="0">
    <w:nsid w:val="70D91601"/>
    <w:multiLevelType w:val="hybridMultilevel"/>
    <w:tmpl w:val="D158B600"/>
    <w:lvl w:ilvl="0" w:tplc="F30822F8">
      <w:start w:val="1"/>
      <w:numFmt w:val="decimal"/>
      <w:lvlText w:val="(%1)"/>
      <w:lvlJc w:val="left"/>
      <w:pPr>
        <w:tabs>
          <w:tab w:val="num" w:pos="473"/>
        </w:tabs>
        <w:ind w:left="0" w:firstLine="113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6" w15:restartNumberingAfterBreak="0">
    <w:nsid w:val="71011203"/>
    <w:multiLevelType w:val="hybridMultilevel"/>
    <w:tmpl w:val="3EDE2912"/>
    <w:lvl w:ilvl="0" w:tplc="3F5C049A">
      <w:start w:val="1"/>
      <w:numFmt w:val="decimal"/>
      <w:lvlText w:val="(%1)"/>
      <w:lvlJc w:val="left"/>
      <w:pPr>
        <w:tabs>
          <w:tab w:val="num" w:pos="473"/>
        </w:tabs>
        <w:ind w:left="0" w:firstLine="113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7" w15:restartNumberingAfterBreak="0">
    <w:nsid w:val="71650C15"/>
    <w:multiLevelType w:val="hybridMultilevel"/>
    <w:tmpl w:val="51D26364"/>
    <w:lvl w:ilvl="0" w:tplc="0060BB3A">
      <w:start w:val="1"/>
      <w:numFmt w:val="decimal"/>
      <w:lvlText w:val="(%1)"/>
      <w:lvlJc w:val="left"/>
      <w:pPr>
        <w:tabs>
          <w:tab w:val="num" w:pos="473"/>
        </w:tabs>
        <w:ind w:left="0" w:firstLine="113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8" w15:restartNumberingAfterBreak="0">
    <w:nsid w:val="718B1EAE"/>
    <w:multiLevelType w:val="hybridMultilevel"/>
    <w:tmpl w:val="BC908B2A"/>
    <w:lvl w:ilvl="0" w:tplc="6C42AF30">
      <w:start w:val="1"/>
      <w:numFmt w:val="decimal"/>
      <w:pStyle w:val="Stil1"/>
      <w:lvlText w:val="(%1)"/>
      <w:lvlJc w:val="left"/>
      <w:pPr>
        <w:tabs>
          <w:tab w:val="num" w:pos="473"/>
        </w:tabs>
        <w:ind w:left="0" w:firstLine="113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9" w15:restartNumberingAfterBreak="0">
    <w:nsid w:val="73153F53"/>
    <w:multiLevelType w:val="hybridMultilevel"/>
    <w:tmpl w:val="A02C4EA6"/>
    <w:lvl w:ilvl="0" w:tplc="93F81430">
      <w:start w:val="1"/>
      <w:numFmt w:val="decimal"/>
      <w:lvlText w:val="(%1)"/>
      <w:lvlJc w:val="left"/>
      <w:pPr>
        <w:tabs>
          <w:tab w:val="num" w:pos="473"/>
        </w:tabs>
        <w:ind w:left="0" w:firstLine="113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0" w15:restartNumberingAfterBreak="0">
    <w:nsid w:val="778A4955"/>
    <w:multiLevelType w:val="hybridMultilevel"/>
    <w:tmpl w:val="213C41AA"/>
    <w:lvl w:ilvl="0" w:tplc="9D2A006C">
      <w:start w:val="1"/>
      <w:numFmt w:val="decimal"/>
      <w:lvlText w:val="(%1)"/>
      <w:lvlJc w:val="left"/>
      <w:pPr>
        <w:tabs>
          <w:tab w:val="num" w:pos="473"/>
        </w:tabs>
        <w:ind w:left="0" w:firstLine="113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1" w15:restartNumberingAfterBreak="0">
    <w:nsid w:val="7B0D7C8E"/>
    <w:multiLevelType w:val="hybridMultilevel"/>
    <w:tmpl w:val="50B46328"/>
    <w:lvl w:ilvl="0" w:tplc="C40CAE6C">
      <w:start w:val="1"/>
      <w:numFmt w:val="decimal"/>
      <w:lvlText w:val="(%1)"/>
      <w:lvlJc w:val="left"/>
      <w:pPr>
        <w:tabs>
          <w:tab w:val="num" w:pos="473"/>
        </w:tabs>
        <w:ind w:left="0" w:firstLine="113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2" w15:restartNumberingAfterBreak="0">
    <w:nsid w:val="7D8C286D"/>
    <w:multiLevelType w:val="hybridMultilevel"/>
    <w:tmpl w:val="44F27914"/>
    <w:lvl w:ilvl="0" w:tplc="81286712">
      <w:start w:val="1"/>
      <w:numFmt w:val="decimal"/>
      <w:lvlText w:val="(%1)"/>
      <w:lvlJc w:val="left"/>
      <w:pPr>
        <w:tabs>
          <w:tab w:val="num" w:pos="473"/>
        </w:tabs>
        <w:ind w:left="0" w:firstLine="113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449544640">
    <w:abstractNumId w:val="16"/>
  </w:num>
  <w:num w:numId="2" w16cid:durableId="583879585">
    <w:abstractNumId w:val="0"/>
  </w:num>
  <w:num w:numId="3" w16cid:durableId="1463572396">
    <w:abstractNumId w:val="26"/>
  </w:num>
  <w:num w:numId="4" w16cid:durableId="1333527613">
    <w:abstractNumId w:val="47"/>
  </w:num>
  <w:num w:numId="5" w16cid:durableId="2020620396">
    <w:abstractNumId w:val="21"/>
  </w:num>
  <w:num w:numId="6" w16cid:durableId="222253274">
    <w:abstractNumId w:val="31"/>
  </w:num>
  <w:num w:numId="7" w16cid:durableId="1973705687">
    <w:abstractNumId w:val="11"/>
  </w:num>
  <w:num w:numId="8" w16cid:durableId="1916087162">
    <w:abstractNumId w:val="19"/>
  </w:num>
  <w:num w:numId="9" w16cid:durableId="581530601">
    <w:abstractNumId w:val="29"/>
  </w:num>
  <w:num w:numId="10" w16cid:durableId="228461538">
    <w:abstractNumId w:val="39"/>
  </w:num>
  <w:num w:numId="11" w16cid:durableId="2045011549">
    <w:abstractNumId w:val="12"/>
  </w:num>
  <w:num w:numId="12" w16cid:durableId="2121684435">
    <w:abstractNumId w:val="34"/>
  </w:num>
  <w:num w:numId="13" w16cid:durableId="660039277">
    <w:abstractNumId w:val="22"/>
  </w:num>
  <w:num w:numId="14" w16cid:durableId="1684359440">
    <w:abstractNumId w:val="6"/>
  </w:num>
  <w:num w:numId="15" w16cid:durableId="1397320638">
    <w:abstractNumId w:val="15"/>
  </w:num>
  <w:num w:numId="16" w16cid:durableId="824589299">
    <w:abstractNumId w:val="3"/>
  </w:num>
  <w:num w:numId="17" w16cid:durableId="2026520536">
    <w:abstractNumId w:val="8"/>
  </w:num>
  <w:num w:numId="18" w16cid:durableId="836921155">
    <w:abstractNumId w:val="36"/>
  </w:num>
  <w:num w:numId="19" w16cid:durableId="10223791">
    <w:abstractNumId w:val="18"/>
  </w:num>
  <w:num w:numId="20" w16cid:durableId="2023312061">
    <w:abstractNumId w:val="32"/>
  </w:num>
  <w:num w:numId="21" w16cid:durableId="831141381">
    <w:abstractNumId w:val="14"/>
  </w:num>
  <w:num w:numId="22" w16cid:durableId="257521245">
    <w:abstractNumId w:val="24"/>
  </w:num>
  <w:num w:numId="23" w16cid:durableId="275017132">
    <w:abstractNumId w:val="1"/>
  </w:num>
  <w:num w:numId="24" w16cid:durableId="697007786">
    <w:abstractNumId w:val="7"/>
  </w:num>
  <w:num w:numId="25" w16cid:durableId="1302807528">
    <w:abstractNumId w:val="23"/>
  </w:num>
  <w:num w:numId="26" w16cid:durableId="632565519">
    <w:abstractNumId w:val="27"/>
  </w:num>
  <w:num w:numId="27" w16cid:durableId="644895494">
    <w:abstractNumId w:val="48"/>
  </w:num>
  <w:num w:numId="28" w16cid:durableId="1577090313">
    <w:abstractNumId w:val="2"/>
  </w:num>
  <w:num w:numId="29" w16cid:durableId="1732073395">
    <w:abstractNumId w:val="42"/>
  </w:num>
  <w:num w:numId="30" w16cid:durableId="1428767774">
    <w:abstractNumId w:val="30"/>
  </w:num>
  <w:num w:numId="31" w16cid:durableId="1468543727">
    <w:abstractNumId w:val="40"/>
  </w:num>
  <w:num w:numId="32" w16cid:durableId="904687590">
    <w:abstractNumId w:val="4"/>
  </w:num>
  <w:num w:numId="33" w16cid:durableId="198326906">
    <w:abstractNumId w:val="20"/>
  </w:num>
  <w:num w:numId="34" w16cid:durableId="1239289372">
    <w:abstractNumId w:val="17"/>
  </w:num>
  <w:num w:numId="35" w16cid:durableId="460999187">
    <w:abstractNumId w:val="44"/>
  </w:num>
  <w:num w:numId="36" w16cid:durableId="1817529838">
    <w:abstractNumId w:val="37"/>
  </w:num>
  <w:num w:numId="37" w16cid:durableId="387649556">
    <w:abstractNumId w:val="49"/>
  </w:num>
  <w:num w:numId="38" w16cid:durableId="1306928348">
    <w:abstractNumId w:val="33"/>
  </w:num>
  <w:num w:numId="39" w16cid:durableId="1909657225">
    <w:abstractNumId w:val="52"/>
  </w:num>
  <w:num w:numId="40" w16cid:durableId="1396198675">
    <w:abstractNumId w:val="28"/>
  </w:num>
  <w:num w:numId="41" w16cid:durableId="329910268">
    <w:abstractNumId w:val="13"/>
  </w:num>
  <w:num w:numId="42" w16cid:durableId="207958484">
    <w:abstractNumId w:val="50"/>
  </w:num>
  <w:num w:numId="43" w16cid:durableId="658507194">
    <w:abstractNumId w:val="25"/>
  </w:num>
  <w:num w:numId="44" w16cid:durableId="693656169">
    <w:abstractNumId w:val="45"/>
  </w:num>
  <w:num w:numId="45" w16cid:durableId="995301955">
    <w:abstractNumId w:val="38"/>
  </w:num>
  <w:num w:numId="46" w16cid:durableId="1595045198">
    <w:abstractNumId w:val="43"/>
  </w:num>
  <w:num w:numId="47" w16cid:durableId="1855728529">
    <w:abstractNumId w:val="5"/>
  </w:num>
  <w:num w:numId="48" w16cid:durableId="717704364">
    <w:abstractNumId w:val="10"/>
  </w:num>
  <w:num w:numId="49" w16cid:durableId="212238201">
    <w:abstractNumId w:val="41"/>
  </w:num>
  <w:num w:numId="50" w16cid:durableId="1665813168">
    <w:abstractNumId w:val="35"/>
  </w:num>
  <w:num w:numId="51" w16cid:durableId="1345741522">
    <w:abstractNumId w:val="51"/>
  </w:num>
  <w:num w:numId="52" w16cid:durableId="1223639342">
    <w:abstractNumId w:val="46"/>
  </w:num>
  <w:num w:numId="53" w16cid:durableId="961115219">
    <w:abstractNumId w:val="9"/>
  </w:num>
  <w:numIdMacAtCleanup w:val="5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33E01"/>
    <w:rsid w:val="000017D5"/>
    <w:rsid w:val="00004A43"/>
    <w:rsid w:val="00006365"/>
    <w:rsid w:val="00016E17"/>
    <w:rsid w:val="00024F9B"/>
    <w:rsid w:val="000339BA"/>
    <w:rsid w:val="00055EB7"/>
    <w:rsid w:val="00056E91"/>
    <w:rsid w:val="00065FDB"/>
    <w:rsid w:val="000677DE"/>
    <w:rsid w:val="00074376"/>
    <w:rsid w:val="00092E19"/>
    <w:rsid w:val="000A4A24"/>
    <w:rsid w:val="000C7FD9"/>
    <w:rsid w:val="000E6ECE"/>
    <w:rsid w:val="00102A6B"/>
    <w:rsid w:val="00103D6B"/>
    <w:rsid w:val="001048F5"/>
    <w:rsid w:val="00107FB5"/>
    <w:rsid w:val="001158BA"/>
    <w:rsid w:val="00120181"/>
    <w:rsid w:val="00121BA1"/>
    <w:rsid w:val="00131AF6"/>
    <w:rsid w:val="001362A8"/>
    <w:rsid w:val="001376DC"/>
    <w:rsid w:val="00177C73"/>
    <w:rsid w:val="00182A6B"/>
    <w:rsid w:val="00185BB8"/>
    <w:rsid w:val="00192CCC"/>
    <w:rsid w:val="001A2583"/>
    <w:rsid w:val="001B1942"/>
    <w:rsid w:val="001C0099"/>
    <w:rsid w:val="001C1E66"/>
    <w:rsid w:val="001C7E66"/>
    <w:rsid w:val="001E626C"/>
    <w:rsid w:val="00203A52"/>
    <w:rsid w:val="00225741"/>
    <w:rsid w:val="00230896"/>
    <w:rsid w:val="00236334"/>
    <w:rsid w:val="00246E53"/>
    <w:rsid w:val="00253A80"/>
    <w:rsid w:val="00265116"/>
    <w:rsid w:val="00283F06"/>
    <w:rsid w:val="00290F9B"/>
    <w:rsid w:val="00297027"/>
    <w:rsid w:val="002B43ED"/>
    <w:rsid w:val="002B479E"/>
    <w:rsid w:val="002C0406"/>
    <w:rsid w:val="002C34F2"/>
    <w:rsid w:val="002F09BF"/>
    <w:rsid w:val="002F249E"/>
    <w:rsid w:val="002F6825"/>
    <w:rsid w:val="0031697E"/>
    <w:rsid w:val="00320570"/>
    <w:rsid w:val="00320EED"/>
    <w:rsid w:val="0032216E"/>
    <w:rsid w:val="00323022"/>
    <w:rsid w:val="003317EF"/>
    <w:rsid w:val="00333FB1"/>
    <w:rsid w:val="00334631"/>
    <w:rsid w:val="003376CC"/>
    <w:rsid w:val="00370FE5"/>
    <w:rsid w:val="00386C64"/>
    <w:rsid w:val="003A039A"/>
    <w:rsid w:val="003A31AE"/>
    <w:rsid w:val="003A4892"/>
    <w:rsid w:val="003B278B"/>
    <w:rsid w:val="003B36CC"/>
    <w:rsid w:val="003B3F65"/>
    <w:rsid w:val="003B51C8"/>
    <w:rsid w:val="003C29B3"/>
    <w:rsid w:val="003C3D5F"/>
    <w:rsid w:val="003C6BF7"/>
    <w:rsid w:val="003C7625"/>
    <w:rsid w:val="003F04F9"/>
    <w:rsid w:val="003F175A"/>
    <w:rsid w:val="003F3053"/>
    <w:rsid w:val="003F4EB6"/>
    <w:rsid w:val="003F611F"/>
    <w:rsid w:val="00404D53"/>
    <w:rsid w:val="00406660"/>
    <w:rsid w:val="00407C09"/>
    <w:rsid w:val="00414587"/>
    <w:rsid w:val="00424A1B"/>
    <w:rsid w:val="0042737A"/>
    <w:rsid w:val="004312DD"/>
    <w:rsid w:val="00444132"/>
    <w:rsid w:val="0044490E"/>
    <w:rsid w:val="004820F5"/>
    <w:rsid w:val="004914E2"/>
    <w:rsid w:val="00492C62"/>
    <w:rsid w:val="0049589D"/>
    <w:rsid w:val="004B02E5"/>
    <w:rsid w:val="004E2140"/>
    <w:rsid w:val="004E7E4D"/>
    <w:rsid w:val="004E7F1D"/>
    <w:rsid w:val="00500DB5"/>
    <w:rsid w:val="00533FF0"/>
    <w:rsid w:val="00536E81"/>
    <w:rsid w:val="00536FB1"/>
    <w:rsid w:val="0055431D"/>
    <w:rsid w:val="00555A46"/>
    <w:rsid w:val="00556C4D"/>
    <w:rsid w:val="00573F63"/>
    <w:rsid w:val="00583BA8"/>
    <w:rsid w:val="005909F1"/>
    <w:rsid w:val="005B11AE"/>
    <w:rsid w:val="005B25F9"/>
    <w:rsid w:val="005B31A9"/>
    <w:rsid w:val="005B38FD"/>
    <w:rsid w:val="005C2643"/>
    <w:rsid w:val="005C4003"/>
    <w:rsid w:val="005D7780"/>
    <w:rsid w:val="005D7B6F"/>
    <w:rsid w:val="005E4F4C"/>
    <w:rsid w:val="005E5850"/>
    <w:rsid w:val="005E6B90"/>
    <w:rsid w:val="005F42CD"/>
    <w:rsid w:val="006032F3"/>
    <w:rsid w:val="006060B8"/>
    <w:rsid w:val="0063190E"/>
    <w:rsid w:val="006461E5"/>
    <w:rsid w:val="006727B6"/>
    <w:rsid w:val="006A50B4"/>
    <w:rsid w:val="006B080B"/>
    <w:rsid w:val="006B14CF"/>
    <w:rsid w:val="006B1E7C"/>
    <w:rsid w:val="006B26BF"/>
    <w:rsid w:val="006C42A0"/>
    <w:rsid w:val="006C718D"/>
    <w:rsid w:val="006D12DF"/>
    <w:rsid w:val="006D3042"/>
    <w:rsid w:val="006D4505"/>
    <w:rsid w:val="006E38FA"/>
    <w:rsid w:val="006F3199"/>
    <w:rsid w:val="006F7F36"/>
    <w:rsid w:val="00702601"/>
    <w:rsid w:val="007040A8"/>
    <w:rsid w:val="00705942"/>
    <w:rsid w:val="00734EB3"/>
    <w:rsid w:val="007368EB"/>
    <w:rsid w:val="00742089"/>
    <w:rsid w:val="007455C3"/>
    <w:rsid w:val="007462C6"/>
    <w:rsid w:val="007500F4"/>
    <w:rsid w:val="00787D0F"/>
    <w:rsid w:val="00792EAF"/>
    <w:rsid w:val="007B1E6B"/>
    <w:rsid w:val="007C1772"/>
    <w:rsid w:val="007D157D"/>
    <w:rsid w:val="007D3C70"/>
    <w:rsid w:val="007D7FA3"/>
    <w:rsid w:val="007F6AEC"/>
    <w:rsid w:val="00801CA4"/>
    <w:rsid w:val="00802E38"/>
    <w:rsid w:val="008104F5"/>
    <w:rsid w:val="0082273F"/>
    <w:rsid w:val="008318DD"/>
    <w:rsid w:val="00845E1A"/>
    <w:rsid w:val="0085181C"/>
    <w:rsid w:val="00853EA3"/>
    <w:rsid w:val="00862FCA"/>
    <w:rsid w:val="00885786"/>
    <w:rsid w:val="008868CE"/>
    <w:rsid w:val="0088728E"/>
    <w:rsid w:val="008A197C"/>
    <w:rsid w:val="008B6A9C"/>
    <w:rsid w:val="008C3B3E"/>
    <w:rsid w:val="008C46AC"/>
    <w:rsid w:val="008C5366"/>
    <w:rsid w:val="008D2901"/>
    <w:rsid w:val="008E37C6"/>
    <w:rsid w:val="008E5EF1"/>
    <w:rsid w:val="008F1802"/>
    <w:rsid w:val="008F309D"/>
    <w:rsid w:val="008F5530"/>
    <w:rsid w:val="008F678B"/>
    <w:rsid w:val="008F7D60"/>
    <w:rsid w:val="00903CF7"/>
    <w:rsid w:val="00924BC8"/>
    <w:rsid w:val="00932784"/>
    <w:rsid w:val="009435B3"/>
    <w:rsid w:val="00951BC6"/>
    <w:rsid w:val="00952EC5"/>
    <w:rsid w:val="009674AE"/>
    <w:rsid w:val="00972481"/>
    <w:rsid w:val="009929FF"/>
    <w:rsid w:val="00997FF5"/>
    <w:rsid w:val="009A2260"/>
    <w:rsid w:val="009B08DB"/>
    <w:rsid w:val="009B1DF0"/>
    <w:rsid w:val="009C7CC8"/>
    <w:rsid w:val="009D6482"/>
    <w:rsid w:val="009D7D26"/>
    <w:rsid w:val="009F483D"/>
    <w:rsid w:val="00A1578D"/>
    <w:rsid w:val="00A203FF"/>
    <w:rsid w:val="00A25D8C"/>
    <w:rsid w:val="00A277FE"/>
    <w:rsid w:val="00A304D0"/>
    <w:rsid w:val="00A32452"/>
    <w:rsid w:val="00A6037B"/>
    <w:rsid w:val="00A64936"/>
    <w:rsid w:val="00A70267"/>
    <w:rsid w:val="00A77518"/>
    <w:rsid w:val="00A84519"/>
    <w:rsid w:val="00AC2699"/>
    <w:rsid w:val="00AC7D35"/>
    <w:rsid w:val="00AD2093"/>
    <w:rsid w:val="00AD2D60"/>
    <w:rsid w:val="00AF254C"/>
    <w:rsid w:val="00B150FA"/>
    <w:rsid w:val="00B1664D"/>
    <w:rsid w:val="00B20873"/>
    <w:rsid w:val="00B21EDB"/>
    <w:rsid w:val="00B27FD2"/>
    <w:rsid w:val="00B31D57"/>
    <w:rsid w:val="00B44003"/>
    <w:rsid w:val="00B51996"/>
    <w:rsid w:val="00B55295"/>
    <w:rsid w:val="00B5720E"/>
    <w:rsid w:val="00B66B36"/>
    <w:rsid w:val="00B77724"/>
    <w:rsid w:val="00B901FC"/>
    <w:rsid w:val="00B966CC"/>
    <w:rsid w:val="00BA4201"/>
    <w:rsid w:val="00BB2198"/>
    <w:rsid w:val="00BB21E7"/>
    <w:rsid w:val="00BB3906"/>
    <w:rsid w:val="00BB6173"/>
    <w:rsid w:val="00BC564C"/>
    <w:rsid w:val="00BC5A46"/>
    <w:rsid w:val="00BC792A"/>
    <w:rsid w:val="00BD4D8A"/>
    <w:rsid w:val="00BE165D"/>
    <w:rsid w:val="00BF5120"/>
    <w:rsid w:val="00C32565"/>
    <w:rsid w:val="00C33E01"/>
    <w:rsid w:val="00C44E55"/>
    <w:rsid w:val="00C45B47"/>
    <w:rsid w:val="00C469BC"/>
    <w:rsid w:val="00C6216A"/>
    <w:rsid w:val="00CC4F53"/>
    <w:rsid w:val="00CD7744"/>
    <w:rsid w:val="00CE553F"/>
    <w:rsid w:val="00CF28CA"/>
    <w:rsid w:val="00CF5F10"/>
    <w:rsid w:val="00CF7D83"/>
    <w:rsid w:val="00D123DE"/>
    <w:rsid w:val="00D12EAB"/>
    <w:rsid w:val="00D17AB7"/>
    <w:rsid w:val="00D42419"/>
    <w:rsid w:val="00D42B4E"/>
    <w:rsid w:val="00D5188D"/>
    <w:rsid w:val="00D6494B"/>
    <w:rsid w:val="00D73B54"/>
    <w:rsid w:val="00D81A9E"/>
    <w:rsid w:val="00D82511"/>
    <w:rsid w:val="00D82DAF"/>
    <w:rsid w:val="00D840F9"/>
    <w:rsid w:val="00D90FE0"/>
    <w:rsid w:val="00DA4E97"/>
    <w:rsid w:val="00DB5F3F"/>
    <w:rsid w:val="00DE0FF5"/>
    <w:rsid w:val="00E12B8E"/>
    <w:rsid w:val="00E27D5D"/>
    <w:rsid w:val="00E47AFD"/>
    <w:rsid w:val="00E52C64"/>
    <w:rsid w:val="00E73AC1"/>
    <w:rsid w:val="00E87430"/>
    <w:rsid w:val="00E921A0"/>
    <w:rsid w:val="00E97732"/>
    <w:rsid w:val="00EA01A1"/>
    <w:rsid w:val="00EA3188"/>
    <w:rsid w:val="00EA5088"/>
    <w:rsid w:val="00EA68CC"/>
    <w:rsid w:val="00EB6190"/>
    <w:rsid w:val="00EC02CF"/>
    <w:rsid w:val="00EC209C"/>
    <w:rsid w:val="00ED30BC"/>
    <w:rsid w:val="00ED60CD"/>
    <w:rsid w:val="00EE5D4A"/>
    <w:rsid w:val="00EE6E44"/>
    <w:rsid w:val="00F1331C"/>
    <w:rsid w:val="00F17A92"/>
    <w:rsid w:val="00F30CE8"/>
    <w:rsid w:val="00F35477"/>
    <w:rsid w:val="00F45960"/>
    <w:rsid w:val="00F64400"/>
    <w:rsid w:val="00F70E1D"/>
    <w:rsid w:val="00F71B3D"/>
    <w:rsid w:val="00F84787"/>
    <w:rsid w:val="00F90D11"/>
    <w:rsid w:val="00F92498"/>
    <w:rsid w:val="00F92CD5"/>
    <w:rsid w:val="00FA2930"/>
    <w:rsid w:val="00FA3EF3"/>
    <w:rsid w:val="00FB620E"/>
    <w:rsid w:val="00FD14C8"/>
    <w:rsid w:val="00FD2195"/>
    <w:rsid w:val="00FD2DCC"/>
    <w:rsid w:val="00FD2ECC"/>
    <w:rsid w:val="00FE27B6"/>
    <w:rsid w:val="00FF6A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B425D06"/>
  <w15:docId w15:val="{383AD082-AE07-4844-A997-C115DF60FA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i/>
      <w:sz w:val="22"/>
    </w:rPr>
  </w:style>
  <w:style w:type="paragraph" w:styleId="Naslov1">
    <w:name w:val="heading 1"/>
    <w:basedOn w:val="Normal"/>
    <w:qFormat/>
    <w:pPr>
      <w:spacing w:before="100" w:beforeAutospacing="1" w:after="100" w:afterAutospacing="1"/>
      <w:outlineLvl w:val="0"/>
    </w:pPr>
    <w:rPr>
      <w:b/>
      <w:bCs/>
      <w:i w:val="0"/>
      <w:kern w:val="36"/>
      <w:sz w:val="48"/>
      <w:szCs w:val="48"/>
    </w:rPr>
  </w:style>
  <w:style w:type="paragraph" w:styleId="Naslov2">
    <w:name w:val="heading 2"/>
    <w:basedOn w:val="Normal"/>
    <w:next w:val="Normal"/>
    <w:qFormat/>
    <w:pPr>
      <w:keepNext/>
      <w:spacing w:before="100" w:beforeAutospacing="1" w:after="100" w:afterAutospacing="1"/>
      <w:jc w:val="center"/>
      <w:outlineLvl w:val="1"/>
    </w:pPr>
    <w:rPr>
      <w:b/>
      <w:bCs/>
      <w:i w:val="0"/>
      <w:iCs/>
      <w:color w:val="000000"/>
    </w:rPr>
  </w:style>
  <w:style w:type="paragraph" w:styleId="Naslov3">
    <w:name w:val="heading 3"/>
    <w:basedOn w:val="Normal"/>
    <w:next w:val="Normal"/>
    <w:qFormat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slov5">
    <w:name w:val="heading 5"/>
    <w:basedOn w:val="Normal"/>
    <w:next w:val="Normal"/>
    <w:qFormat/>
    <w:pPr>
      <w:spacing w:before="240" w:after="60"/>
      <w:outlineLvl w:val="4"/>
    </w:pPr>
    <w:rPr>
      <w:b/>
      <w:bCs/>
      <w:iCs/>
      <w:sz w:val="26"/>
      <w:szCs w:val="26"/>
    </w:rPr>
  </w:style>
  <w:style w:type="paragraph" w:styleId="Naslov6">
    <w:name w:val="heading 6"/>
    <w:basedOn w:val="Normal"/>
    <w:next w:val="Normal"/>
    <w:qFormat/>
    <w:pPr>
      <w:spacing w:before="240" w:after="60"/>
      <w:outlineLvl w:val="5"/>
    </w:pPr>
    <w:rPr>
      <w:b/>
      <w:bCs/>
      <w:szCs w:val="22"/>
    </w:rPr>
  </w:style>
  <w:style w:type="paragraph" w:styleId="Naslov7">
    <w:name w:val="heading 7"/>
    <w:basedOn w:val="Normal"/>
    <w:next w:val="Normal"/>
    <w:qFormat/>
    <w:pPr>
      <w:spacing w:before="240" w:after="60"/>
      <w:outlineLvl w:val="6"/>
    </w:pPr>
    <w:rPr>
      <w:sz w:val="24"/>
      <w:szCs w:val="24"/>
    </w:rPr>
  </w:style>
  <w:style w:type="paragraph" w:styleId="Naslov8">
    <w:name w:val="heading 8"/>
    <w:basedOn w:val="Normal"/>
    <w:next w:val="Normal"/>
    <w:qFormat/>
    <w:pPr>
      <w:spacing w:before="240" w:after="60"/>
      <w:outlineLvl w:val="7"/>
    </w:pPr>
    <w:rPr>
      <w:i w:val="0"/>
      <w:iCs/>
      <w:sz w:val="24"/>
      <w:szCs w:val="24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Adresaomotnice">
    <w:name w:val="envelope address"/>
    <w:basedOn w:val="Normal"/>
    <w:pPr>
      <w:framePr w:w="7920" w:h="1980" w:hRule="exact" w:hSpace="180" w:wrap="auto" w:hAnchor="page" w:xAlign="center" w:yAlign="bottom"/>
      <w:ind w:left="2880"/>
    </w:pPr>
    <w:rPr>
      <w:b/>
      <w:sz w:val="24"/>
    </w:rPr>
  </w:style>
  <w:style w:type="paragraph" w:styleId="Povratnaomotnica">
    <w:name w:val="envelope return"/>
    <w:basedOn w:val="Normal"/>
    <w:rPr>
      <w:b/>
      <w:sz w:val="24"/>
    </w:rPr>
  </w:style>
  <w:style w:type="paragraph" w:styleId="Tijeloteksta-uvlaka3">
    <w:name w:val="Body Text Indent 3"/>
    <w:aliases w:val=" uvlaka 3"/>
    <w:basedOn w:val="Normal"/>
    <w:pPr>
      <w:spacing w:after="120"/>
      <w:ind w:left="283"/>
    </w:pPr>
    <w:rPr>
      <w:sz w:val="16"/>
      <w:szCs w:val="16"/>
    </w:rPr>
  </w:style>
  <w:style w:type="paragraph" w:styleId="Tijeloteksta">
    <w:name w:val="Body Text"/>
    <w:aliases w:val=" uvlaka 3,  uvlaka 2"/>
    <w:basedOn w:val="Normal"/>
    <w:next w:val="Tijeloteksta-uvlaka3"/>
    <w:pPr>
      <w:spacing w:before="100" w:beforeAutospacing="1" w:after="100" w:afterAutospacing="1"/>
    </w:pPr>
    <w:rPr>
      <w:i w:val="0"/>
      <w:sz w:val="24"/>
      <w:szCs w:val="24"/>
    </w:rPr>
  </w:style>
  <w:style w:type="paragraph" w:styleId="Uvuenotijeloteksta">
    <w:name w:val="Body Text Indent"/>
    <w:basedOn w:val="Normal"/>
    <w:link w:val="UvuenotijelotekstaChar"/>
    <w:pPr>
      <w:spacing w:before="100" w:beforeAutospacing="1" w:after="100" w:afterAutospacing="1"/>
    </w:pPr>
    <w:rPr>
      <w:i w:val="0"/>
      <w:sz w:val="24"/>
      <w:szCs w:val="24"/>
      <w:lang w:val="x-none" w:eastAsia="x-none"/>
    </w:rPr>
  </w:style>
  <w:style w:type="paragraph" w:styleId="Tijeloteksta2">
    <w:name w:val="Body Text 2"/>
    <w:basedOn w:val="Normal"/>
    <w:pPr>
      <w:spacing w:before="100" w:beforeAutospacing="1" w:after="100" w:afterAutospacing="1"/>
    </w:pPr>
    <w:rPr>
      <w:i w:val="0"/>
      <w:sz w:val="24"/>
      <w:szCs w:val="24"/>
    </w:rPr>
  </w:style>
  <w:style w:type="paragraph" w:styleId="Tijeloteksta3">
    <w:name w:val="Body Text 3"/>
    <w:basedOn w:val="Normal"/>
    <w:pPr>
      <w:spacing w:before="100" w:beforeAutospacing="1" w:after="100" w:afterAutospacing="1"/>
    </w:pPr>
    <w:rPr>
      <w:i w:val="0"/>
      <w:sz w:val="24"/>
      <w:szCs w:val="24"/>
    </w:rPr>
  </w:style>
  <w:style w:type="paragraph" w:customStyle="1" w:styleId="bodytextindent2uvlaka2">
    <w:name w:val="bodytextindent2uvlaka2"/>
    <w:basedOn w:val="Normal"/>
    <w:pPr>
      <w:spacing w:before="100" w:beforeAutospacing="1" w:after="100" w:afterAutospacing="1"/>
    </w:pPr>
    <w:rPr>
      <w:i w:val="0"/>
      <w:sz w:val="24"/>
      <w:szCs w:val="24"/>
    </w:rPr>
  </w:style>
  <w:style w:type="paragraph" w:styleId="Zaglavlje">
    <w:name w:val="header"/>
    <w:basedOn w:val="Normal"/>
    <w:pPr>
      <w:spacing w:before="100" w:beforeAutospacing="1" w:after="100" w:afterAutospacing="1"/>
    </w:pPr>
    <w:rPr>
      <w:i w:val="0"/>
      <w:sz w:val="24"/>
      <w:szCs w:val="24"/>
    </w:rPr>
  </w:style>
  <w:style w:type="paragraph" w:styleId="Naslov">
    <w:name w:val="Title"/>
    <w:basedOn w:val="Normal"/>
    <w:qFormat/>
    <w:pPr>
      <w:spacing w:before="100" w:beforeAutospacing="1" w:after="100" w:afterAutospacing="1"/>
    </w:pPr>
    <w:rPr>
      <w:i w:val="0"/>
      <w:sz w:val="24"/>
      <w:szCs w:val="24"/>
    </w:rPr>
  </w:style>
  <w:style w:type="paragraph" w:styleId="Tijeloteksta-uvlaka2">
    <w:name w:val="Body Text Indent 2"/>
    <w:aliases w:val="  uvlaka 2"/>
    <w:basedOn w:val="Normal"/>
    <w:pPr>
      <w:spacing w:before="100" w:beforeAutospacing="1" w:after="100" w:afterAutospacing="1"/>
      <w:ind w:firstLine="720"/>
      <w:jc w:val="both"/>
    </w:pPr>
    <w:rPr>
      <w:i w:val="0"/>
      <w:iCs/>
      <w:color w:val="000000"/>
    </w:rPr>
  </w:style>
  <w:style w:type="paragraph" w:styleId="Podnoje">
    <w:name w:val="footer"/>
    <w:basedOn w:val="Normal"/>
    <w:link w:val="PodnojeChar"/>
    <w:uiPriority w:val="99"/>
    <w:pPr>
      <w:tabs>
        <w:tab w:val="center" w:pos="4703"/>
        <w:tab w:val="right" w:pos="9406"/>
      </w:tabs>
    </w:pPr>
  </w:style>
  <w:style w:type="character" w:styleId="Brojstranice">
    <w:name w:val="page number"/>
    <w:basedOn w:val="Zadanifontodlomka"/>
  </w:style>
  <w:style w:type="paragraph" w:customStyle="1" w:styleId="T-98-2">
    <w:name w:val="T-9/8-2"/>
    <w:basedOn w:val="Normal"/>
    <w:pPr>
      <w:widowControl w:val="0"/>
      <w:tabs>
        <w:tab w:val="left" w:pos="2153"/>
      </w:tabs>
      <w:autoSpaceDE w:val="0"/>
      <w:autoSpaceDN w:val="0"/>
      <w:adjustRightInd w:val="0"/>
      <w:spacing w:after="43"/>
      <w:ind w:firstLine="342"/>
      <w:jc w:val="both"/>
    </w:pPr>
    <w:rPr>
      <w:rFonts w:ascii="Times-NewRoman" w:hAnsi="Times-NewRoman"/>
      <w:i w:val="0"/>
      <w:sz w:val="19"/>
      <w:szCs w:val="19"/>
      <w:lang w:val="en-US" w:eastAsia="en-US"/>
    </w:rPr>
  </w:style>
  <w:style w:type="paragraph" w:customStyle="1" w:styleId="T-109sred">
    <w:name w:val="T-10/9 sred"/>
    <w:pPr>
      <w:widowControl w:val="0"/>
      <w:autoSpaceDE w:val="0"/>
      <w:autoSpaceDN w:val="0"/>
      <w:adjustRightInd w:val="0"/>
      <w:spacing w:before="85" w:after="43"/>
      <w:jc w:val="center"/>
    </w:pPr>
    <w:rPr>
      <w:rFonts w:ascii="Times-NewRoman" w:hAnsi="Times-NewRoman"/>
      <w:sz w:val="21"/>
      <w:szCs w:val="21"/>
      <w:lang w:val="en-US" w:eastAsia="en-US"/>
    </w:rPr>
  </w:style>
  <w:style w:type="paragraph" w:customStyle="1" w:styleId="Clanak">
    <w:name w:val="Clanak"/>
    <w:next w:val="T-98-2"/>
    <w:pPr>
      <w:widowControl w:val="0"/>
      <w:autoSpaceDE w:val="0"/>
      <w:autoSpaceDN w:val="0"/>
      <w:adjustRightInd w:val="0"/>
      <w:spacing w:before="86" w:after="43"/>
      <w:jc w:val="center"/>
    </w:pPr>
    <w:rPr>
      <w:rFonts w:ascii="Times-NewRoman" w:hAnsi="Times-NewRoman"/>
      <w:sz w:val="19"/>
      <w:szCs w:val="19"/>
      <w:lang w:val="en-US" w:eastAsia="en-US"/>
    </w:rPr>
  </w:style>
  <w:style w:type="paragraph" w:customStyle="1" w:styleId="T-98">
    <w:name w:val="T-9/8"/>
    <w:pPr>
      <w:widowControl w:val="0"/>
      <w:autoSpaceDE w:val="0"/>
      <w:autoSpaceDN w:val="0"/>
      <w:adjustRightInd w:val="0"/>
      <w:spacing w:before="85" w:after="43" w:line="230" w:lineRule="atLeast"/>
      <w:jc w:val="center"/>
    </w:pPr>
    <w:rPr>
      <w:rFonts w:ascii="Times-NewRoman" w:hAnsi="Times-NewRoman"/>
      <w:color w:val="000000"/>
      <w:sz w:val="21"/>
      <w:szCs w:val="21"/>
      <w:lang w:val="en-US" w:eastAsia="en-US"/>
    </w:rPr>
  </w:style>
  <w:style w:type="paragraph" w:customStyle="1" w:styleId="T-119sred">
    <w:name w:val="T-11/9 sred"/>
    <w:next w:val="T-98-2"/>
    <w:pPr>
      <w:widowControl w:val="0"/>
      <w:autoSpaceDE w:val="0"/>
      <w:autoSpaceDN w:val="0"/>
      <w:adjustRightInd w:val="0"/>
      <w:spacing w:before="128" w:after="43"/>
      <w:jc w:val="center"/>
    </w:pPr>
    <w:rPr>
      <w:rFonts w:ascii="Times-NewRoman" w:hAnsi="Times-NewRoman"/>
      <w:sz w:val="23"/>
      <w:szCs w:val="23"/>
      <w:lang w:val="en-US" w:eastAsia="en-US"/>
    </w:rPr>
  </w:style>
  <w:style w:type="paragraph" w:customStyle="1" w:styleId="Stil1">
    <w:name w:val="Stil1"/>
    <w:basedOn w:val="Uvuenotijeloteksta"/>
    <w:link w:val="Stil1Char"/>
    <w:qFormat/>
    <w:rsid w:val="00A77518"/>
    <w:pPr>
      <w:numPr>
        <w:numId w:val="27"/>
      </w:numPr>
      <w:tabs>
        <w:tab w:val="clear" w:pos="473"/>
        <w:tab w:val="left" w:pos="567"/>
      </w:tabs>
      <w:ind w:left="567" w:hanging="567"/>
      <w:jc w:val="both"/>
    </w:pPr>
    <w:rPr>
      <w:color w:val="0070C0"/>
      <w:sz w:val="22"/>
      <w:szCs w:val="22"/>
    </w:rPr>
  </w:style>
  <w:style w:type="paragraph" w:styleId="Tekstbalonia">
    <w:name w:val="Balloon Text"/>
    <w:basedOn w:val="Normal"/>
    <w:link w:val="TekstbaloniaChar"/>
    <w:rsid w:val="003F4EB6"/>
    <w:rPr>
      <w:rFonts w:ascii="Tahoma" w:hAnsi="Tahoma"/>
      <w:sz w:val="16"/>
      <w:szCs w:val="16"/>
      <w:lang w:val="x-none" w:eastAsia="x-none"/>
    </w:rPr>
  </w:style>
  <w:style w:type="character" w:customStyle="1" w:styleId="UvuenotijelotekstaChar">
    <w:name w:val="Uvučeno tijelo teksta Char"/>
    <w:link w:val="Uvuenotijeloteksta"/>
    <w:rsid w:val="00A77518"/>
    <w:rPr>
      <w:sz w:val="24"/>
      <w:szCs w:val="24"/>
    </w:rPr>
  </w:style>
  <w:style w:type="character" w:customStyle="1" w:styleId="Stil1Char">
    <w:name w:val="Stil1 Char"/>
    <w:link w:val="Stil1"/>
    <w:rsid w:val="00A77518"/>
    <w:rPr>
      <w:color w:val="0070C0"/>
      <w:sz w:val="22"/>
      <w:szCs w:val="22"/>
    </w:rPr>
  </w:style>
  <w:style w:type="character" w:customStyle="1" w:styleId="TekstbaloniaChar">
    <w:name w:val="Tekst balončića Char"/>
    <w:link w:val="Tekstbalonia"/>
    <w:rsid w:val="003F4EB6"/>
    <w:rPr>
      <w:rFonts w:ascii="Tahoma" w:hAnsi="Tahoma" w:cs="Tahoma"/>
      <w:i/>
      <w:sz w:val="16"/>
      <w:szCs w:val="16"/>
    </w:rPr>
  </w:style>
  <w:style w:type="character" w:customStyle="1" w:styleId="PodnojeChar">
    <w:name w:val="Podnožje Char"/>
    <w:basedOn w:val="Zadanifontodlomka"/>
    <w:link w:val="Podnoje"/>
    <w:uiPriority w:val="99"/>
    <w:rsid w:val="00386C64"/>
    <w:rPr>
      <w:i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784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94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6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0119F8-8FC6-4AB0-BDDA-FC36EE5D6E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500</TotalTime>
  <Pages>11</Pages>
  <Words>3505</Words>
  <Characters>19983</Characters>
  <Application>Microsoft Office Word</Application>
  <DocSecurity>0</DocSecurity>
  <Lines>166</Lines>
  <Paragraphs>46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NACRT ZAKONA</vt:lpstr>
      <vt:lpstr>NACRT ZAKONA</vt:lpstr>
    </vt:vector>
  </TitlesOfParts>
  <Company>GRAD ŽUPANJA</Company>
  <LinksUpToDate>false</LinksUpToDate>
  <CharactersWithSpaces>23442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NACRT ZAKONA</dc:title>
  <dc:creator>Joso Mikić</dc:creator>
  <cp:lastModifiedBy>HP-RACUNOVODSTVO</cp:lastModifiedBy>
  <cp:revision>32</cp:revision>
  <cp:lastPrinted>2022-11-29T08:28:00Z</cp:lastPrinted>
  <dcterms:created xsi:type="dcterms:W3CDTF">2015-12-06T09:59:00Z</dcterms:created>
  <dcterms:modified xsi:type="dcterms:W3CDTF">2022-11-30T09:51:00Z</dcterms:modified>
</cp:coreProperties>
</file>