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B06" w:rsidRDefault="00790AA0">
      <w:pPr>
        <w:pStyle w:val="Standard"/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OBRAZLOŽENJE PRIJEDLOGA FINANCIJSKOG PLANA</w:t>
      </w:r>
    </w:p>
    <w:p w:rsidR="00854B06" w:rsidRDefault="00CC6347">
      <w:pPr>
        <w:pStyle w:val="Standard"/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 RAZDOBLJE 2024. -2026</w:t>
      </w:r>
      <w:r w:rsidR="00790AA0">
        <w:rPr>
          <w:rFonts w:ascii="Arial" w:hAnsi="Arial" w:cs="Arial"/>
          <w:b/>
        </w:rPr>
        <w:t>.</w:t>
      </w:r>
    </w:p>
    <w:p w:rsidR="00854B06" w:rsidRDefault="00854B06">
      <w:pPr>
        <w:pStyle w:val="Standard"/>
        <w:spacing w:after="0"/>
        <w:rPr>
          <w:rFonts w:ascii="Arial" w:hAnsi="Arial" w:cs="Arial"/>
          <w:b/>
        </w:rPr>
      </w:pPr>
    </w:p>
    <w:p w:rsidR="00854B06" w:rsidRDefault="00790AA0">
      <w:pPr>
        <w:pStyle w:val="Standard"/>
        <w:jc w:val="center"/>
      </w:pPr>
      <w:r>
        <w:rPr>
          <w:rFonts w:ascii="Arial" w:hAnsi="Arial" w:cs="Arial"/>
          <w:b/>
          <w:bCs/>
        </w:rPr>
        <w:t>(proračunski korisnik)</w:t>
      </w:r>
      <w:r>
        <w:rPr>
          <w:rFonts w:ascii="Arial" w:hAnsi="Arial" w:cs="Arial"/>
          <w:b/>
          <w:bCs/>
          <w:u w:val="single"/>
        </w:rPr>
        <w:t xml:space="preserve">  PK0003 GRADSKA KNJIŽNICA ŽUPANJA</w:t>
      </w:r>
    </w:p>
    <w:p w:rsidR="00854B06" w:rsidRDefault="00854B06">
      <w:pPr>
        <w:pStyle w:val="Standard"/>
        <w:spacing w:after="0"/>
        <w:rPr>
          <w:rFonts w:ascii="Arial" w:hAnsi="Arial" w:cs="Arial"/>
          <w:b/>
        </w:rPr>
      </w:pPr>
    </w:p>
    <w:p w:rsidR="00854B06" w:rsidRDefault="00790AA0">
      <w:pPr>
        <w:pStyle w:val="Odlomakpopisa"/>
        <w:numPr>
          <w:ilvl w:val="0"/>
          <w:numId w:val="5"/>
        </w:num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UVOD</w:t>
      </w:r>
    </w:p>
    <w:p w:rsidR="009A50AC" w:rsidRDefault="009A50AC" w:rsidP="009A50AC">
      <w:pPr>
        <w:pStyle w:val="Odlomakpopisa"/>
        <w:spacing w:after="0"/>
        <w:rPr>
          <w:rFonts w:ascii="Arial" w:hAnsi="Arial" w:cs="Arial"/>
          <w:b/>
        </w:rPr>
      </w:pPr>
    </w:p>
    <w:p w:rsidR="009A50AC" w:rsidRDefault="009A50AC" w:rsidP="009A50AC">
      <w:pPr>
        <w:pStyle w:val="Odlomakpopisa"/>
        <w:spacing w:after="0"/>
      </w:pPr>
      <w:r>
        <w:t>Gradska knjižnica Županja ima status javne ustanove koja knjižničnu djelatnost obavlja kao javnu službu. Knjižnica je osnovana Rješenjem Skupštine općine Županja od 26. prosinca 1963. godine br. 05-24809/1-63.</w:t>
      </w:r>
    </w:p>
    <w:p w:rsidR="009A50AC" w:rsidRDefault="009A50AC" w:rsidP="009A50AC">
      <w:pPr>
        <w:pStyle w:val="Odlomakpopisa"/>
        <w:spacing w:after="0"/>
      </w:pPr>
      <w:r>
        <w:t>Osnivač i vlasnik Knjižnice je Grad Županja (u daljnjem tekstu: Osnivač), na temelju Rješenja Ministarstva kulture i prosvjete KLASA: 023-03/94-01-65, URBROJ: 532-03-3/1-94-01 od 22. veljače 1994. godine.</w:t>
      </w:r>
    </w:p>
    <w:p w:rsidR="009A50AC" w:rsidRDefault="009A50AC" w:rsidP="009A50AC">
      <w:pPr>
        <w:pStyle w:val="Odlomakpopisa"/>
        <w:spacing w:after="0"/>
      </w:pPr>
      <w:r>
        <w:t xml:space="preserve">Knjižnica ima svojstvo pravne osobe i upisana je u registar Trgovačkog suda u Osijeku pod matičnim brojem subjekta upisa (MBS) 040065434 Rješenjem tog suda broj </w:t>
      </w:r>
      <w:proofErr w:type="spellStart"/>
      <w:r>
        <w:t>Tt</w:t>
      </w:r>
      <w:proofErr w:type="spellEnd"/>
      <w:r>
        <w:t>-97/54-4.</w:t>
      </w:r>
    </w:p>
    <w:p w:rsidR="009A50AC" w:rsidRDefault="009A50AC" w:rsidP="009A50AC">
      <w:pPr>
        <w:pStyle w:val="Odlomakpopisa"/>
        <w:spacing w:after="0"/>
      </w:pPr>
      <w:r>
        <w:t>Odluku o statusnim promjenama i prestanku rada Knjižnice donosi Osnivač uz prethodnu suglasnost ministra kulture.</w:t>
      </w:r>
    </w:p>
    <w:p w:rsidR="009A50AC" w:rsidRDefault="009A50AC" w:rsidP="009A50AC">
      <w:pPr>
        <w:pStyle w:val="Odlomakpopisa"/>
        <w:spacing w:after="0"/>
      </w:pPr>
      <w:r>
        <w:t>Djelatnost Knjižnice obuhvaća:</w:t>
      </w:r>
    </w:p>
    <w:p w:rsidR="009A50AC" w:rsidRDefault="009A50AC" w:rsidP="009A50AC">
      <w:pPr>
        <w:pStyle w:val="Odlomakpopisa"/>
        <w:spacing w:after="0"/>
      </w:pPr>
      <w:r>
        <w:sym w:font="Symbol" w:char="F0B7"/>
      </w:r>
      <w:r>
        <w:t xml:space="preserve"> nabavu knjižnične građe,</w:t>
      </w:r>
    </w:p>
    <w:p w:rsidR="009A50AC" w:rsidRDefault="009A50AC" w:rsidP="009A50AC">
      <w:pPr>
        <w:pStyle w:val="Odlomakpopisa"/>
        <w:spacing w:after="0"/>
      </w:pPr>
      <w:r>
        <w:sym w:font="Symbol" w:char="F0B7"/>
      </w:r>
      <w:r>
        <w:t xml:space="preserve"> stručnu obradu, čuvanje i zaštitu knjižnične građe, te provođenje mjera zaštite knjižnične građe koja je kulturno dobro, </w:t>
      </w:r>
    </w:p>
    <w:p w:rsidR="009A50AC" w:rsidRDefault="009A50AC" w:rsidP="009A50AC">
      <w:pPr>
        <w:pStyle w:val="Odlomakpopisa"/>
        <w:spacing w:after="0"/>
      </w:pPr>
      <w:r>
        <w:sym w:font="Symbol" w:char="F0B7"/>
      </w:r>
      <w:r>
        <w:t xml:space="preserve"> izradu i objavljivanje biltena, kataloga, bibliografija i drugih informacijskih pomagala te stručnih publikacija, </w:t>
      </w:r>
      <w:r>
        <w:sym w:font="Symbol" w:char="F0B7"/>
      </w:r>
      <w:r>
        <w:t xml:space="preserve"> sudjelovanje u izradi skupnih kataloga i baza podataka,</w:t>
      </w:r>
    </w:p>
    <w:p w:rsidR="009A50AC" w:rsidRDefault="009A50AC" w:rsidP="009A50AC">
      <w:pPr>
        <w:pStyle w:val="Odlomakpopisa"/>
        <w:spacing w:after="0"/>
      </w:pPr>
      <w:r>
        <w:t xml:space="preserve"> </w:t>
      </w:r>
      <w:r>
        <w:sym w:font="Symbol" w:char="F0B7"/>
      </w:r>
      <w:r>
        <w:t xml:space="preserve"> omogućavanje pristupačnosti knjižnične građe i informacija korisnicima prema  njihovim potrebama i zahtjevima,</w:t>
      </w:r>
    </w:p>
    <w:p w:rsidR="009A50AC" w:rsidRDefault="009A50AC" w:rsidP="009A50AC">
      <w:pPr>
        <w:pStyle w:val="Odlomakpopisa"/>
        <w:spacing w:after="0"/>
      </w:pPr>
      <w:r>
        <w:t xml:space="preserve"> </w:t>
      </w:r>
      <w:r>
        <w:sym w:font="Symbol" w:char="F0B7"/>
      </w:r>
      <w:r>
        <w:t xml:space="preserve"> osiguranje korištenja i posudbe knjižnične građe, te protok informacija,</w:t>
      </w:r>
    </w:p>
    <w:p w:rsidR="009A50AC" w:rsidRDefault="009A50AC" w:rsidP="009A50AC">
      <w:pPr>
        <w:pStyle w:val="Odlomakpopisa"/>
        <w:spacing w:after="0"/>
      </w:pPr>
      <w:r>
        <w:t xml:space="preserve"> </w:t>
      </w:r>
      <w:r>
        <w:sym w:font="Symbol" w:char="F0B7"/>
      </w:r>
      <w:r>
        <w:t xml:space="preserve"> poticanje i pomoć korisnicima Knjižnice pri izboru i korištenju knjižnične građe, informacijskih pomagala i izvora, </w:t>
      </w:r>
    </w:p>
    <w:p w:rsidR="009A50AC" w:rsidRDefault="009A50AC" w:rsidP="009A50AC">
      <w:pPr>
        <w:pStyle w:val="Odlomakpopisa"/>
        <w:spacing w:after="0"/>
      </w:pPr>
      <w:r>
        <w:sym w:font="Symbol" w:char="F0B7"/>
      </w:r>
      <w:r>
        <w:t xml:space="preserve"> vođenje dokumentacije o građi i korisnicima, </w:t>
      </w:r>
    </w:p>
    <w:p w:rsidR="009A50AC" w:rsidRDefault="009A50AC" w:rsidP="009A50AC">
      <w:pPr>
        <w:pStyle w:val="Odlomakpopisa"/>
        <w:spacing w:after="0"/>
      </w:pPr>
      <w:r>
        <w:t xml:space="preserve"> </w:t>
      </w:r>
      <w:r>
        <w:sym w:font="Symbol" w:char="F0B7"/>
      </w:r>
      <w:r>
        <w:t xml:space="preserve"> organiziranje stručnih skupova, predavanja, tečajeva, seminara, radionica i sličnih skupova s područja knjižnične djelatnosti, </w:t>
      </w:r>
    </w:p>
    <w:p w:rsidR="009A50AC" w:rsidRDefault="009A50AC" w:rsidP="009A50AC">
      <w:pPr>
        <w:pStyle w:val="Odlomakpopisa"/>
        <w:spacing w:after="0"/>
      </w:pPr>
      <w:r>
        <w:sym w:font="Symbol" w:char="F0B7"/>
      </w:r>
      <w:r>
        <w:t xml:space="preserve"> organiziranje edukativnih i kulturnih programa i akcija vezanih uz djelatnost   Knjižnice,</w:t>
      </w:r>
    </w:p>
    <w:p w:rsidR="009A50AC" w:rsidRDefault="009A50AC" w:rsidP="009A50AC">
      <w:pPr>
        <w:pStyle w:val="Odlomakpopisa"/>
        <w:spacing w:after="0"/>
      </w:pPr>
      <w:r>
        <w:t xml:space="preserve"> </w:t>
      </w:r>
      <w:r>
        <w:sym w:font="Symbol" w:char="F0B7"/>
      </w:r>
      <w:r>
        <w:t xml:space="preserve"> nakladničku djelatnost - izdavanje stručnih i znanstvenih publikacija u okviru knjižnične djelatnosti,</w:t>
      </w:r>
    </w:p>
    <w:p w:rsidR="009A50AC" w:rsidRDefault="009A50AC" w:rsidP="009A50AC">
      <w:pPr>
        <w:pStyle w:val="Odlomakpopisa"/>
        <w:spacing w:after="0"/>
      </w:pPr>
      <w:r>
        <w:t xml:space="preserve"> </w:t>
      </w:r>
      <w:r>
        <w:sym w:font="Symbol" w:char="F0B7"/>
      </w:r>
      <w:r>
        <w:t xml:space="preserve"> domaću i međunarodnu suradnja s udrugama, pojedincima i ustanovama na području knjižnične djelatnosti,</w:t>
      </w:r>
    </w:p>
    <w:p w:rsidR="009A50AC" w:rsidRDefault="009A50AC" w:rsidP="009A50AC">
      <w:pPr>
        <w:pStyle w:val="Odlomakpopisa"/>
        <w:spacing w:after="0"/>
      </w:pPr>
      <w:r>
        <w:sym w:font="Symbol" w:char="F0B7"/>
      </w:r>
      <w:r>
        <w:t xml:space="preserve"> obavljanje i drugih poslova sukladno Zakonu i drugim propisima.</w:t>
      </w:r>
    </w:p>
    <w:p w:rsidR="00854B06" w:rsidRDefault="00854B06">
      <w:pPr>
        <w:pStyle w:val="Standard"/>
        <w:spacing w:after="0"/>
        <w:rPr>
          <w:rFonts w:ascii="Arial" w:hAnsi="Arial" w:cs="Arial"/>
        </w:rPr>
      </w:pPr>
    </w:p>
    <w:p w:rsidR="009A50AC" w:rsidRDefault="009A50AC">
      <w:pPr>
        <w:pStyle w:val="Standard"/>
        <w:spacing w:after="0"/>
        <w:rPr>
          <w:rFonts w:ascii="Arial" w:hAnsi="Arial" w:cs="Arial"/>
        </w:rPr>
      </w:pPr>
    </w:p>
    <w:p w:rsidR="00854B06" w:rsidRDefault="00790AA0">
      <w:pPr>
        <w:pStyle w:val="Odlomakpopisa"/>
        <w:numPr>
          <w:ilvl w:val="0"/>
          <w:numId w:val="2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Daje se pregled financijskih sredstava po programima:</w:t>
      </w:r>
    </w:p>
    <w:p w:rsidR="004618D8" w:rsidRPr="006D6E14" w:rsidRDefault="004618D8" w:rsidP="006D6E14">
      <w:pPr>
        <w:spacing w:after="0"/>
        <w:rPr>
          <w:rFonts w:ascii="Arial" w:hAnsi="Arial" w:cs="Arial"/>
          <w:sz w:val="20"/>
        </w:rPr>
      </w:pPr>
    </w:p>
    <w:p w:rsidR="004618D8" w:rsidRPr="004618D8" w:rsidRDefault="004618D8" w:rsidP="004618D8">
      <w:pPr>
        <w:spacing w:after="0"/>
        <w:ind w:left="720"/>
        <w:rPr>
          <w:rFonts w:ascii="Arial" w:hAnsi="Arial" w:cs="Arial"/>
        </w:rPr>
      </w:pPr>
    </w:p>
    <w:tbl>
      <w:tblPr>
        <w:tblStyle w:val="Reetkatablice"/>
        <w:tblW w:w="10206" w:type="dxa"/>
        <w:jc w:val="center"/>
        <w:tblInd w:w="742" w:type="dxa"/>
        <w:tblLook w:val="04A0" w:firstRow="1" w:lastRow="0" w:firstColumn="1" w:lastColumn="0" w:noHBand="0" w:noVBand="1"/>
      </w:tblPr>
      <w:tblGrid>
        <w:gridCol w:w="2870"/>
        <w:gridCol w:w="1843"/>
        <w:gridCol w:w="1843"/>
        <w:gridCol w:w="1842"/>
        <w:gridCol w:w="1808"/>
      </w:tblGrid>
      <w:tr w:rsidR="006D6E14" w:rsidTr="006D6E14">
        <w:trPr>
          <w:jc w:val="center"/>
        </w:trPr>
        <w:tc>
          <w:tcPr>
            <w:tcW w:w="2870" w:type="dxa"/>
            <w:vAlign w:val="center"/>
          </w:tcPr>
          <w:p w:rsidR="004618D8" w:rsidRDefault="004618D8" w:rsidP="00730F86">
            <w:pPr>
              <w:pStyle w:val="Standard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Naziv programa iz Proračuna</w:t>
            </w:r>
          </w:p>
        </w:tc>
        <w:tc>
          <w:tcPr>
            <w:tcW w:w="1843" w:type="dxa"/>
            <w:vAlign w:val="center"/>
          </w:tcPr>
          <w:p w:rsidR="004618D8" w:rsidRDefault="004618D8" w:rsidP="006D6E14">
            <w:pPr>
              <w:pStyle w:val="Standard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Proračun</w:t>
            </w:r>
            <w:r w:rsidR="006D6E1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5C12EE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2023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3" w:type="dxa"/>
            <w:vAlign w:val="center"/>
          </w:tcPr>
          <w:p w:rsidR="004618D8" w:rsidRDefault="004618D8" w:rsidP="006D6E14">
            <w:pPr>
              <w:pStyle w:val="Standard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Plan</w:t>
            </w:r>
            <w:r w:rsidR="006D6E1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5C12EE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2024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42" w:type="dxa"/>
            <w:vAlign w:val="center"/>
          </w:tcPr>
          <w:p w:rsidR="004618D8" w:rsidRDefault="005C12EE" w:rsidP="00730F86">
            <w:pPr>
              <w:pStyle w:val="Standard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Projekcija 2025</w:t>
            </w:r>
            <w:r w:rsidR="004618D8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808" w:type="dxa"/>
            <w:vAlign w:val="center"/>
          </w:tcPr>
          <w:p w:rsidR="004618D8" w:rsidRDefault="005C12EE" w:rsidP="00730F86">
            <w:pPr>
              <w:pStyle w:val="Standard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Projekcija 2026</w:t>
            </w:r>
            <w:r w:rsidR="004618D8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5C12EE" w:rsidTr="000B6B73">
        <w:trPr>
          <w:jc w:val="center"/>
        </w:trPr>
        <w:tc>
          <w:tcPr>
            <w:tcW w:w="2870" w:type="dxa"/>
          </w:tcPr>
          <w:p w:rsidR="005C12EE" w:rsidRDefault="005C12EE" w:rsidP="00730F86">
            <w:pPr>
              <w:pStyle w:val="Standard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Program 2041 Djelatnost Knjižnice</w:t>
            </w:r>
          </w:p>
        </w:tc>
        <w:tc>
          <w:tcPr>
            <w:tcW w:w="1843" w:type="dxa"/>
          </w:tcPr>
          <w:p w:rsidR="005C12EE" w:rsidRPr="005A0499" w:rsidRDefault="005C12EE" w:rsidP="000F56D4">
            <w:r w:rsidRPr="005A0499">
              <w:t xml:space="preserve"> 219.774,00 € </w:t>
            </w:r>
          </w:p>
        </w:tc>
        <w:tc>
          <w:tcPr>
            <w:tcW w:w="1843" w:type="dxa"/>
          </w:tcPr>
          <w:p w:rsidR="005C12EE" w:rsidRPr="005A0499" w:rsidRDefault="005C12EE" w:rsidP="000F56D4">
            <w:r w:rsidRPr="005A0499">
              <w:t xml:space="preserve"> 227.974,00 € </w:t>
            </w:r>
          </w:p>
        </w:tc>
        <w:tc>
          <w:tcPr>
            <w:tcW w:w="1842" w:type="dxa"/>
          </w:tcPr>
          <w:p w:rsidR="005C12EE" w:rsidRPr="005A0499" w:rsidRDefault="005C12EE" w:rsidP="000F56D4">
            <w:r w:rsidRPr="005A0499">
              <w:t xml:space="preserve"> 227.974,00 € </w:t>
            </w:r>
          </w:p>
        </w:tc>
        <w:tc>
          <w:tcPr>
            <w:tcW w:w="1808" w:type="dxa"/>
          </w:tcPr>
          <w:p w:rsidR="005C12EE" w:rsidRDefault="005C12EE" w:rsidP="000F56D4">
            <w:r w:rsidRPr="005A0499">
              <w:t xml:space="preserve"> 227.974,00 € </w:t>
            </w:r>
          </w:p>
        </w:tc>
      </w:tr>
      <w:tr w:rsidR="005C12EE" w:rsidTr="008C19C4">
        <w:trPr>
          <w:jc w:val="center"/>
        </w:trPr>
        <w:tc>
          <w:tcPr>
            <w:tcW w:w="2870" w:type="dxa"/>
          </w:tcPr>
          <w:p w:rsidR="005C12EE" w:rsidRDefault="005C12EE" w:rsidP="00730F86">
            <w:pPr>
              <w:pStyle w:val="Standard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Ukupno:</w:t>
            </w:r>
          </w:p>
        </w:tc>
        <w:tc>
          <w:tcPr>
            <w:tcW w:w="1843" w:type="dxa"/>
          </w:tcPr>
          <w:p w:rsidR="005C12EE" w:rsidRPr="001F6D0F" w:rsidRDefault="005C12EE" w:rsidP="00621C51">
            <w:r w:rsidRPr="001F6D0F">
              <w:t xml:space="preserve"> 219.774,00 € </w:t>
            </w:r>
          </w:p>
        </w:tc>
        <w:tc>
          <w:tcPr>
            <w:tcW w:w="1843" w:type="dxa"/>
          </w:tcPr>
          <w:p w:rsidR="005C12EE" w:rsidRPr="001F6D0F" w:rsidRDefault="005C12EE" w:rsidP="00621C51">
            <w:r w:rsidRPr="001F6D0F">
              <w:t xml:space="preserve"> 227.974,00 € </w:t>
            </w:r>
          </w:p>
        </w:tc>
        <w:tc>
          <w:tcPr>
            <w:tcW w:w="1842" w:type="dxa"/>
          </w:tcPr>
          <w:p w:rsidR="005C12EE" w:rsidRPr="001F6D0F" w:rsidRDefault="005C12EE" w:rsidP="00621C51">
            <w:r w:rsidRPr="001F6D0F">
              <w:t xml:space="preserve"> 227.974,00 € </w:t>
            </w:r>
          </w:p>
        </w:tc>
        <w:tc>
          <w:tcPr>
            <w:tcW w:w="1808" w:type="dxa"/>
          </w:tcPr>
          <w:p w:rsidR="005C12EE" w:rsidRDefault="005C12EE" w:rsidP="00621C51">
            <w:r w:rsidRPr="001F6D0F">
              <w:t xml:space="preserve"> 227.974,00 € </w:t>
            </w:r>
          </w:p>
        </w:tc>
      </w:tr>
    </w:tbl>
    <w:p w:rsidR="00854B06" w:rsidRDefault="00854B06">
      <w:pPr>
        <w:pStyle w:val="Standard"/>
        <w:spacing w:after="0"/>
        <w:rPr>
          <w:rFonts w:ascii="Arial" w:hAnsi="Arial" w:cs="Arial"/>
        </w:rPr>
      </w:pPr>
    </w:p>
    <w:p w:rsidR="00854B06" w:rsidRDefault="00854B06">
      <w:pPr>
        <w:pStyle w:val="Standard"/>
        <w:spacing w:after="0"/>
        <w:rPr>
          <w:rFonts w:ascii="Arial" w:hAnsi="Arial" w:cs="Arial"/>
        </w:rPr>
      </w:pPr>
    </w:p>
    <w:p w:rsidR="009A50AC" w:rsidRDefault="009A50AC">
      <w:pPr>
        <w:pStyle w:val="Standard"/>
        <w:spacing w:after="0"/>
        <w:rPr>
          <w:rFonts w:ascii="Arial" w:hAnsi="Arial" w:cs="Arial"/>
        </w:rPr>
      </w:pPr>
    </w:p>
    <w:p w:rsidR="00854B06" w:rsidRDefault="00790AA0">
      <w:pPr>
        <w:pStyle w:val="Odlomakpopisa"/>
        <w:numPr>
          <w:ilvl w:val="0"/>
          <w:numId w:val="7"/>
        </w:num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OBRAZLOŽENJE PROGRAMA</w:t>
      </w:r>
    </w:p>
    <w:p w:rsidR="00854B06" w:rsidRDefault="00854B06" w:rsidP="006D6E14">
      <w:pPr>
        <w:spacing w:after="0"/>
        <w:rPr>
          <w:rFonts w:ascii="Arial" w:hAnsi="Arial" w:cs="Arial"/>
          <w:b/>
        </w:rPr>
      </w:pPr>
    </w:p>
    <w:p w:rsidR="00854B06" w:rsidRDefault="00854B06">
      <w:pPr>
        <w:pStyle w:val="Standard"/>
        <w:spacing w:after="0"/>
        <w:rPr>
          <w:rFonts w:ascii="Arial" w:hAnsi="Arial" w:cs="Arial"/>
          <w:b/>
        </w:rPr>
      </w:pPr>
    </w:p>
    <w:p w:rsidR="009A50AC" w:rsidRDefault="009A50AC">
      <w:pPr>
        <w:pStyle w:val="Standard"/>
        <w:spacing w:after="0"/>
        <w:rPr>
          <w:rFonts w:ascii="Arial" w:hAnsi="Arial" w:cs="Arial"/>
        </w:rPr>
      </w:pPr>
    </w:p>
    <w:tbl>
      <w:tblPr>
        <w:tblW w:w="10716" w:type="dxa"/>
        <w:jc w:val="center"/>
        <w:tblInd w:w="45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16"/>
      </w:tblGrid>
      <w:tr w:rsidR="00854B06" w:rsidTr="006D6E14">
        <w:trPr>
          <w:trHeight w:val="266"/>
          <w:jc w:val="center"/>
        </w:trPr>
        <w:tc>
          <w:tcPr>
            <w:tcW w:w="107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lang w:eastAsia="hr-HR"/>
              </w:rPr>
              <w:t>PROGRAM 2041 Djelatnost Knjižnice</w:t>
            </w:r>
          </w:p>
        </w:tc>
      </w:tr>
      <w:tr w:rsidR="00854B06" w:rsidTr="009A50AC">
        <w:trPr>
          <w:trHeight w:val="2000"/>
          <w:jc w:val="center"/>
        </w:trPr>
        <w:tc>
          <w:tcPr>
            <w:tcW w:w="107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50AC" w:rsidRDefault="00790AA0" w:rsidP="009A50AC">
            <w:pPr>
              <w:pStyle w:val="Standard"/>
              <w:spacing w:after="0" w:line="240" w:lineRule="auto"/>
            </w:pPr>
            <w:r>
              <w:rPr>
                <w:rFonts w:ascii="Arial" w:eastAsia="Times New Roman" w:hAnsi="Arial" w:cs="Arial"/>
                <w:b/>
                <w:color w:val="000000"/>
                <w:lang w:eastAsia="hr-HR"/>
              </w:rPr>
              <w:t>Opis programa</w:t>
            </w:r>
            <w:r>
              <w:rPr>
                <w:rFonts w:ascii="Arial" w:eastAsia="Times New Roman" w:hAnsi="Arial" w:cs="Arial"/>
                <w:color w:val="000000"/>
                <w:lang w:eastAsia="hr-HR"/>
              </w:rPr>
              <w:t>:</w:t>
            </w:r>
            <w:r>
              <w:t xml:space="preserve"> </w:t>
            </w:r>
            <w:r w:rsidR="009A50AC">
              <w:t>Gradska knjižnica Županja ima status javne ustanove koja knjižničnu djelatnost obavlja kao javnu službu.</w:t>
            </w:r>
          </w:p>
          <w:p w:rsidR="009A50AC" w:rsidRDefault="009A50AC" w:rsidP="009A50AC">
            <w:pPr>
              <w:pStyle w:val="Standard"/>
              <w:spacing w:after="0" w:line="240" w:lineRule="auto"/>
            </w:pPr>
            <w:r>
              <w:t>Osnivač i vlasnik knjižnice je Grad Županja.</w:t>
            </w:r>
          </w:p>
          <w:p w:rsidR="009A50AC" w:rsidRDefault="009A50AC" w:rsidP="009A50AC">
            <w:pPr>
              <w:pStyle w:val="Standard"/>
              <w:spacing w:after="0" w:line="240" w:lineRule="auto"/>
            </w:pPr>
            <w:r>
              <w:t>Sredstva za rad Knjižnice osiguravaju se iz Proračuna Grada Županje.</w:t>
            </w:r>
          </w:p>
          <w:p w:rsidR="00854B06" w:rsidRDefault="009A50AC" w:rsidP="009A50AC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lang w:eastAsia="hr-HR"/>
              </w:rPr>
            </w:pPr>
            <w:r>
              <w:t>Knjižnična djelatnost obuhvaća organiziranje i pružanje javnosti kulturnih, informacijskih, obrazovnih i znanstvenih usluga, zasnivajući ih na sustavnom odabiru, prikupljanju, stručnoj obradi, pohranjivanju, zaštiti, posudbi i davanju na korištenje knjižnične građe te slobodnom pristupu izvorima informacija.</w:t>
            </w:r>
          </w:p>
        </w:tc>
      </w:tr>
      <w:tr w:rsidR="00854B06" w:rsidTr="006D6E14">
        <w:trPr>
          <w:trHeight w:val="576"/>
          <w:jc w:val="center"/>
        </w:trPr>
        <w:tc>
          <w:tcPr>
            <w:tcW w:w="107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</w:pPr>
            <w:r>
              <w:rPr>
                <w:rFonts w:ascii="Arial" w:eastAsia="Times New Roman" w:hAnsi="Arial" w:cs="Arial"/>
                <w:b/>
                <w:color w:val="000000"/>
                <w:lang w:eastAsia="hr-HR"/>
              </w:rPr>
              <w:t>Zakonske i druge pravne osnove programa</w:t>
            </w:r>
            <w:r>
              <w:rPr>
                <w:rFonts w:ascii="Arial" w:eastAsia="Times New Roman" w:hAnsi="Arial" w:cs="Arial"/>
                <w:color w:val="000000"/>
                <w:lang w:eastAsia="hr-HR"/>
              </w:rPr>
              <w:t>:</w:t>
            </w:r>
          </w:p>
          <w:p w:rsidR="00854B06" w:rsidRDefault="00790AA0" w:rsidP="006D6E14">
            <w:pPr>
              <w:pStyle w:val="Standard"/>
              <w:spacing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Zakon o knjižnicama</w:t>
            </w:r>
          </w:p>
          <w:p w:rsidR="00854B06" w:rsidRDefault="00790AA0" w:rsidP="006D6E14">
            <w:pPr>
              <w:pStyle w:val="Standard"/>
              <w:spacing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Zakon o ustanovama</w:t>
            </w:r>
          </w:p>
          <w:p w:rsidR="00854B06" w:rsidRDefault="00790AA0" w:rsidP="006D6E14">
            <w:pPr>
              <w:pStyle w:val="Standard"/>
              <w:spacing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Zakon o financiranju javnih potreba u kulturi</w:t>
            </w:r>
          </w:p>
          <w:p w:rsidR="00854B06" w:rsidRDefault="00790AA0" w:rsidP="006D6E14">
            <w:pPr>
              <w:pStyle w:val="Standard"/>
              <w:spacing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Zakon o lokalnoj i područnoj (regionalnoj) samoupravi</w:t>
            </w:r>
          </w:p>
          <w:p w:rsidR="00854B06" w:rsidRDefault="00790AA0" w:rsidP="006D6E14">
            <w:pPr>
              <w:pStyle w:val="Standard"/>
              <w:spacing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Statut Grada Županja</w:t>
            </w:r>
          </w:p>
          <w:p w:rsidR="00854B06" w:rsidRDefault="00790AA0" w:rsidP="006D6E14">
            <w:pPr>
              <w:pStyle w:val="Standard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Statut Gradske knjižnice Županja</w:t>
            </w:r>
          </w:p>
        </w:tc>
      </w:tr>
      <w:tr w:rsidR="00854B06" w:rsidTr="006D6E14">
        <w:trPr>
          <w:trHeight w:val="480"/>
          <w:jc w:val="center"/>
        </w:trPr>
        <w:tc>
          <w:tcPr>
            <w:tcW w:w="107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lang w:eastAsia="hr-HR"/>
              </w:rPr>
              <w:t>Ciljevi pr</w:t>
            </w:r>
            <w:r w:rsidR="005C12EE">
              <w:rPr>
                <w:rFonts w:ascii="Arial" w:eastAsia="Times New Roman" w:hAnsi="Arial" w:cs="Arial"/>
                <w:b/>
                <w:color w:val="000000"/>
                <w:lang w:eastAsia="hr-HR"/>
              </w:rPr>
              <w:t>ovedbe programa u razdoblju 2024.-2026</w:t>
            </w:r>
            <w:r>
              <w:rPr>
                <w:rFonts w:ascii="Arial" w:eastAsia="Times New Roman" w:hAnsi="Arial" w:cs="Arial"/>
                <w:b/>
                <w:color w:val="000000"/>
                <w:lang w:eastAsia="hr-HR"/>
              </w:rPr>
              <w:t>.</w:t>
            </w:r>
          </w:p>
          <w:p w:rsidR="00854B06" w:rsidRDefault="00790AA0">
            <w:pPr>
              <w:pStyle w:val="Standard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Unaprjeđenje kulturnih, informacijskih, obrazovnih i znanstvenih usluga krajnjih korisnika.</w:t>
            </w:r>
          </w:p>
        </w:tc>
      </w:tr>
    </w:tbl>
    <w:p w:rsidR="00854B06" w:rsidRDefault="00854B06">
      <w:pPr>
        <w:pStyle w:val="Standard"/>
        <w:spacing w:after="0" w:line="240" w:lineRule="auto"/>
        <w:rPr>
          <w:rFonts w:ascii="Arial" w:eastAsia="Times New Roman" w:hAnsi="Arial" w:cs="Arial"/>
          <w:color w:val="000000"/>
          <w:lang w:eastAsia="hr-HR"/>
        </w:rPr>
      </w:pPr>
    </w:p>
    <w:p w:rsidR="00854B06" w:rsidRDefault="00790AA0">
      <w:pPr>
        <w:pStyle w:val="Odlomakpopisa"/>
        <w:numPr>
          <w:ilvl w:val="0"/>
          <w:numId w:val="8"/>
        </w:num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Procjena i ishodište potrebnih sredstava za aktivnosti/projekte unutar programa</w:t>
      </w:r>
    </w:p>
    <w:p w:rsidR="00854B06" w:rsidRDefault="00854B06">
      <w:pPr>
        <w:pStyle w:val="Odlomakpopisa"/>
        <w:spacing w:after="0"/>
        <w:rPr>
          <w:rFonts w:ascii="Arial" w:hAnsi="Arial" w:cs="Arial"/>
          <w:b/>
        </w:rPr>
      </w:pPr>
    </w:p>
    <w:p w:rsidR="00854B06" w:rsidRDefault="00790AA0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</w:rPr>
        <w:t>Potrebno je dati pregled financijskih sredstava po aktivnostima/projektima unutar programa:</w:t>
      </w:r>
    </w:p>
    <w:p w:rsidR="00CB4E32" w:rsidRDefault="00CB4E32">
      <w:pPr>
        <w:pStyle w:val="Standard"/>
        <w:spacing w:after="0"/>
        <w:rPr>
          <w:rFonts w:ascii="Arial" w:hAnsi="Arial" w:cs="Arial"/>
        </w:rPr>
      </w:pPr>
    </w:p>
    <w:tbl>
      <w:tblPr>
        <w:tblW w:w="10179" w:type="dxa"/>
        <w:jc w:val="center"/>
        <w:tblInd w:w="62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1"/>
        <w:gridCol w:w="1876"/>
        <w:gridCol w:w="1984"/>
        <w:gridCol w:w="1952"/>
        <w:gridCol w:w="1936"/>
      </w:tblGrid>
      <w:tr w:rsidR="005C12EE" w:rsidTr="006D6E14">
        <w:trPr>
          <w:trHeight w:val="416"/>
          <w:jc w:val="center"/>
        </w:trPr>
        <w:tc>
          <w:tcPr>
            <w:tcW w:w="2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2EE" w:rsidRDefault="005C12EE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Naziv aktivnosti</w:t>
            </w:r>
          </w:p>
        </w:tc>
        <w:tc>
          <w:tcPr>
            <w:tcW w:w="18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2EE" w:rsidRDefault="005C12EE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Proračun 2023.</w:t>
            </w:r>
          </w:p>
        </w:tc>
        <w:tc>
          <w:tcPr>
            <w:tcW w:w="198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2EE" w:rsidRDefault="005C12EE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Plan 2024.</w:t>
            </w:r>
          </w:p>
        </w:tc>
        <w:tc>
          <w:tcPr>
            <w:tcW w:w="1952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2EE" w:rsidRDefault="005C12EE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Projekcija 2025.</w:t>
            </w:r>
          </w:p>
        </w:tc>
        <w:tc>
          <w:tcPr>
            <w:tcW w:w="193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C12EE" w:rsidRDefault="005C12EE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Projekcija 2026.</w:t>
            </w:r>
          </w:p>
        </w:tc>
      </w:tr>
      <w:tr w:rsidR="005C12EE" w:rsidTr="006D6E14">
        <w:trPr>
          <w:trHeight w:val="716"/>
          <w:jc w:val="center"/>
        </w:trPr>
        <w:tc>
          <w:tcPr>
            <w:tcW w:w="2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Aktivnost A204101 Administrativno tehničko osoblje</w:t>
            </w:r>
          </w:p>
        </w:tc>
        <w:tc>
          <w:tcPr>
            <w:tcW w:w="18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AC2FAE" w:rsidRDefault="005C12EE" w:rsidP="00B137D9">
            <w:r w:rsidRPr="00AC2FAE">
              <w:t xml:space="preserve"> 177.398,46 € </w:t>
            </w:r>
          </w:p>
        </w:tc>
        <w:tc>
          <w:tcPr>
            <w:tcW w:w="198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AC2FAE" w:rsidRDefault="005C12EE" w:rsidP="00B137D9">
            <w:r w:rsidRPr="00AC2FAE">
              <w:t xml:space="preserve"> 187.218,00 € </w:t>
            </w:r>
          </w:p>
        </w:tc>
        <w:tc>
          <w:tcPr>
            <w:tcW w:w="1952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AC2FAE" w:rsidRDefault="005C12EE" w:rsidP="00B137D9">
            <w:r w:rsidRPr="00AC2FAE">
              <w:t xml:space="preserve"> 187.218,00 € </w:t>
            </w:r>
          </w:p>
        </w:tc>
        <w:tc>
          <w:tcPr>
            <w:tcW w:w="193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 w:rsidP="00B137D9">
            <w:r w:rsidRPr="00AC2FAE">
              <w:t xml:space="preserve"> 187.218,00 € </w:t>
            </w:r>
          </w:p>
        </w:tc>
      </w:tr>
      <w:tr w:rsidR="005C12EE" w:rsidTr="006D6E14">
        <w:trPr>
          <w:trHeight w:val="848"/>
          <w:jc w:val="center"/>
        </w:trPr>
        <w:tc>
          <w:tcPr>
            <w:tcW w:w="2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Tekući projekt T204101 Nabava dugotrajne imovine</w:t>
            </w:r>
          </w:p>
        </w:tc>
        <w:tc>
          <w:tcPr>
            <w:tcW w:w="18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C911C4" w:rsidRDefault="005C12EE" w:rsidP="004A7126">
            <w:r w:rsidRPr="00C911C4">
              <w:t xml:space="preserve"> 3.990,00 € </w:t>
            </w:r>
          </w:p>
        </w:tc>
        <w:tc>
          <w:tcPr>
            <w:tcW w:w="198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C911C4" w:rsidRDefault="005C12EE" w:rsidP="004A7126">
            <w:r w:rsidRPr="00C911C4">
              <w:t xml:space="preserve"> 6.000,00 € </w:t>
            </w:r>
          </w:p>
        </w:tc>
        <w:tc>
          <w:tcPr>
            <w:tcW w:w="1952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C911C4" w:rsidRDefault="005C12EE" w:rsidP="004A7126">
            <w:r w:rsidRPr="00C911C4">
              <w:t xml:space="preserve"> 6.000,00 € </w:t>
            </w:r>
          </w:p>
        </w:tc>
        <w:tc>
          <w:tcPr>
            <w:tcW w:w="193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 w:rsidP="004A7126">
            <w:r w:rsidRPr="00C911C4">
              <w:t xml:space="preserve"> 6.000,00 € </w:t>
            </w:r>
          </w:p>
        </w:tc>
      </w:tr>
      <w:tr w:rsidR="005C12EE" w:rsidTr="006D6E14">
        <w:trPr>
          <w:trHeight w:val="565"/>
          <w:jc w:val="center"/>
        </w:trPr>
        <w:tc>
          <w:tcPr>
            <w:tcW w:w="2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Tekući projekt T204102 Nabava knjiga</w:t>
            </w:r>
          </w:p>
        </w:tc>
        <w:tc>
          <w:tcPr>
            <w:tcW w:w="18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EF41B7" w:rsidRDefault="005C12EE" w:rsidP="00EA24E4">
            <w:r w:rsidRPr="00EF41B7">
              <w:t xml:space="preserve"> 27.916,00 € </w:t>
            </w:r>
          </w:p>
        </w:tc>
        <w:tc>
          <w:tcPr>
            <w:tcW w:w="198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EF41B7" w:rsidRDefault="005C12EE" w:rsidP="00EA24E4">
            <w:r w:rsidRPr="00EF41B7">
              <w:t xml:space="preserve"> 20.981,00 € </w:t>
            </w:r>
          </w:p>
        </w:tc>
        <w:tc>
          <w:tcPr>
            <w:tcW w:w="1952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EF41B7" w:rsidRDefault="005C12EE" w:rsidP="00EA24E4">
            <w:r w:rsidRPr="00EF41B7">
              <w:t xml:space="preserve"> 20.981,00 € </w:t>
            </w:r>
          </w:p>
        </w:tc>
        <w:tc>
          <w:tcPr>
            <w:tcW w:w="193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 w:rsidP="00EA24E4">
            <w:r w:rsidRPr="00EF41B7">
              <w:t xml:space="preserve"> 20.981,00 € </w:t>
            </w:r>
          </w:p>
        </w:tc>
      </w:tr>
      <w:tr w:rsidR="005C12EE" w:rsidTr="006D6E14">
        <w:trPr>
          <w:trHeight w:val="636"/>
          <w:jc w:val="center"/>
        </w:trPr>
        <w:tc>
          <w:tcPr>
            <w:tcW w:w="2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Tekući projekt T204103 Mjesec hrvatske knjige</w:t>
            </w:r>
          </w:p>
        </w:tc>
        <w:tc>
          <w:tcPr>
            <w:tcW w:w="18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2E264C" w:rsidRDefault="005C12EE" w:rsidP="00175765">
            <w:r w:rsidRPr="002E264C">
              <w:t xml:space="preserve"> 5.160,00 € </w:t>
            </w:r>
          </w:p>
        </w:tc>
        <w:tc>
          <w:tcPr>
            <w:tcW w:w="198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2E264C" w:rsidRDefault="005C12EE" w:rsidP="00175765">
            <w:r w:rsidRPr="002E264C">
              <w:t xml:space="preserve"> 6.170,00 € </w:t>
            </w:r>
          </w:p>
        </w:tc>
        <w:tc>
          <w:tcPr>
            <w:tcW w:w="1952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2E264C" w:rsidRDefault="005C12EE" w:rsidP="00175765">
            <w:r w:rsidRPr="002E264C">
              <w:t xml:space="preserve"> 6.170,00 € </w:t>
            </w:r>
          </w:p>
        </w:tc>
        <w:tc>
          <w:tcPr>
            <w:tcW w:w="193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 w:rsidP="00175765">
            <w:r w:rsidRPr="002E264C">
              <w:t xml:space="preserve"> 6.170,00 € </w:t>
            </w:r>
          </w:p>
        </w:tc>
      </w:tr>
      <w:tr w:rsidR="005C12EE" w:rsidTr="006D6E14">
        <w:trPr>
          <w:trHeight w:val="636"/>
          <w:jc w:val="center"/>
        </w:trPr>
        <w:tc>
          <w:tcPr>
            <w:tcW w:w="2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Tekući projekt T204104 Malo Šokačko sijelo</w:t>
            </w:r>
          </w:p>
        </w:tc>
        <w:tc>
          <w:tcPr>
            <w:tcW w:w="18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79449D" w:rsidRDefault="005C12EE" w:rsidP="006F65D7">
            <w:r w:rsidRPr="0079449D">
              <w:t xml:space="preserve"> 3.319,54 € </w:t>
            </w:r>
          </w:p>
        </w:tc>
        <w:tc>
          <w:tcPr>
            <w:tcW w:w="198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79449D" w:rsidRDefault="005C12EE" w:rsidP="006F65D7">
            <w:r w:rsidRPr="0079449D">
              <w:t xml:space="preserve"> 6.105,00 € </w:t>
            </w:r>
          </w:p>
        </w:tc>
        <w:tc>
          <w:tcPr>
            <w:tcW w:w="1952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79449D" w:rsidRDefault="005C12EE" w:rsidP="006F65D7">
            <w:r w:rsidRPr="0079449D">
              <w:t xml:space="preserve"> 6.105,00 € </w:t>
            </w:r>
          </w:p>
        </w:tc>
        <w:tc>
          <w:tcPr>
            <w:tcW w:w="193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 w:rsidP="006F65D7">
            <w:r w:rsidRPr="0079449D">
              <w:t xml:space="preserve"> 6.105,00 € </w:t>
            </w:r>
          </w:p>
        </w:tc>
      </w:tr>
      <w:tr w:rsidR="005C12EE" w:rsidTr="006D6E14">
        <w:trPr>
          <w:trHeight w:val="776"/>
          <w:jc w:val="center"/>
        </w:trPr>
        <w:tc>
          <w:tcPr>
            <w:tcW w:w="2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Tekući projekt T204105 Obilježavanje Dana grada</w:t>
            </w:r>
          </w:p>
        </w:tc>
        <w:tc>
          <w:tcPr>
            <w:tcW w:w="18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B011FF" w:rsidRDefault="005C12EE" w:rsidP="007A047F">
            <w:r w:rsidRPr="00B011FF">
              <w:t xml:space="preserve"> 1.990,00 € </w:t>
            </w:r>
          </w:p>
        </w:tc>
        <w:tc>
          <w:tcPr>
            <w:tcW w:w="198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B011FF" w:rsidRDefault="005C12EE" w:rsidP="007A047F">
            <w:r w:rsidRPr="00B011FF">
              <w:t xml:space="preserve"> 1.500,00 € </w:t>
            </w:r>
          </w:p>
        </w:tc>
        <w:tc>
          <w:tcPr>
            <w:tcW w:w="1952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B011FF" w:rsidRDefault="005C12EE" w:rsidP="007A047F">
            <w:r w:rsidRPr="00B011FF">
              <w:t xml:space="preserve"> 1.500,00 € </w:t>
            </w:r>
          </w:p>
        </w:tc>
        <w:tc>
          <w:tcPr>
            <w:tcW w:w="193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 w:rsidP="007A047F">
            <w:r w:rsidRPr="00B011FF">
              <w:t xml:space="preserve"> 1.500,00 € </w:t>
            </w:r>
          </w:p>
        </w:tc>
      </w:tr>
      <w:tr w:rsidR="005C12EE" w:rsidTr="005C12EE">
        <w:trPr>
          <w:trHeight w:val="312"/>
          <w:jc w:val="center"/>
        </w:trPr>
        <w:tc>
          <w:tcPr>
            <w:tcW w:w="24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>
            <w:pPr>
              <w:pStyle w:val="Standard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Ukupno program:</w:t>
            </w:r>
          </w:p>
        </w:tc>
        <w:tc>
          <w:tcPr>
            <w:tcW w:w="18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4F30CC" w:rsidRDefault="005C12EE" w:rsidP="004F6DB2">
            <w:r w:rsidRPr="004F30CC">
              <w:t xml:space="preserve"> 219.774,00 € </w:t>
            </w:r>
          </w:p>
        </w:tc>
        <w:tc>
          <w:tcPr>
            <w:tcW w:w="198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4F30CC" w:rsidRDefault="005C12EE" w:rsidP="004F6DB2">
            <w:r w:rsidRPr="004F30CC">
              <w:t xml:space="preserve"> 227.974,00 € </w:t>
            </w:r>
          </w:p>
        </w:tc>
        <w:tc>
          <w:tcPr>
            <w:tcW w:w="1952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Pr="004F30CC" w:rsidRDefault="005C12EE" w:rsidP="004F6DB2">
            <w:r w:rsidRPr="004F30CC">
              <w:t xml:space="preserve"> 227.974,00 € </w:t>
            </w:r>
          </w:p>
        </w:tc>
        <w:tc>
          <w:tcPr>
            <w:tcW w:w="193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12EE" w:rsidRDefault="005C12EE" w:rsidP="004F6DB2">
            <w:r w:rsidRPr="004F30CC">
              <w:t xml:space="preserve"> 227.974,00 € </w:t>
            </w:r>
          </w:p>
        </w:tc>
      </w:tr>
    </w:tbl>
    <w:p w:rsidR="006D6E14" w:rsidRDefault="006D6E14">
      <w:pPr>
        <w:pStyle w:val="Standard"/>
        <w:spacing w:after="0"/>
        <w:rPr>
          <w:rFonts w:ascii="Arial" w:hAnsi="Arial" w:cs="Arial"/>
          <w:b/>
        </w:rPr>
      </w:pPr>
    </w:p>
    <w:p w:rsidR="00854B06" w:rsidRDefault="00790AA0">
      <w:pPr>
        <w:pStyle w:val="Odlomakpopisa"/>
        <w:numPr>
          <w:ilvl w:val="0"/>
          <w:numId w:val="4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U nastavku se za svaku aktivnost/projekt daje obrazloženje i definiraju pokazatelji rezultata:</w:t>
      </w:r>
    </w:p>
    <w:p w:rsidR="00854B06" w:rsidRDefault="00854B06">
      <w:pPr>
        <w:pStyle w:val="Standard"/>
        <w:spacing w:after="0" w:line="240" w:lineRule="auto"/>
        <w:rPr>
          <w:rFonts w:ascii="Arial" w:eastAsia="Times New Roman" w:hAnsi="Arial" w:cs="Arial"/>
          <w:lang w:eastAsia="hr-HR"/>
        </w:rPr>
      </w:pPr>
    </w:p>
    <w:tbl>
      <w:tblPr>
        <w:tblW w:w="10218" w:type="dxa"/>
        <w:jc w:val="center"/>
        <w:tblInd w:w="407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18"/>
      </w:tblGrid>
      <w:tr w:rsidR="00854B06" w:rsidTr="006D6E14">
        <w:trPr>
          <w:trHeight w:val="300"/>
          <w:jc w:val="center"/>
        </w:trPr>
        <w:tc>
          <w:tcPr>
            <w:tcW w:w="102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  <w:t xml:space="preserve">Naziv aktivnosti/projekta u Proračunu: Aktivnost A204101 Administrativno tehničko osoblje  </w:t>
            </w:r>
          </w:p>
        </w:tc>
      </w:tr>
      <w:tr w:rsidR="00854B06" w:rsidTr="006D6E14">
        <w:trPr>
          <w:trHeight w:val="253"/>
          <w:jc w:val="center"/>
        </w:trPr>
        <w:tc>
          <w:tcPr>
            <w:tcW w:w="1021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:rsidR="00854B06" w:rsidRDefault="00790AA0">
            <w:pPr>
              <w:pStyle w:val="Standard"/>
              <w:spacing w:after="0" w:line="240" w:lineRule="auto"/>
              <w:rPr>
                <w:rFonts w:ascii="Arimo" w:eastAsia="Arimo" w:hAnsi="Arimo" w:cs="Arimo"/>
              </w:rPr>
            </w:pPr>
            <w:r>
              <w:rPr>
                <w:rFonts w:ascii="Arimo" w:eastAsia="Arimo" w:hAnsi="Arimo" w:cs="Arimo"/>
              </w:rPr>
              <w:t>Povećanje broja korisnika knjižničnih usluga kroz korištenje knjižnične i druge  građe i kroz radionice za predškolsku i  školsku djecu gdje ih se potiče na izražavanje kreativnosti, talenta i sposobnosti koje posjeduju</w:t>
            </w:r>
          </w:p>
          <w:p w:rsidR="00854B06" w:rsidRDefault="00790AA0">
            <w:pPr>
              <w:pStyle w:val="Standard"/>
              <w:spacing w:after="0" w:line="240" w:lineRule="auto"/>
              <w:rPr>
                <w:rFonts w:ascii="Arimo" w:eastAsia="Arimo" w:hAnsi="Arimo" w:cs="Arimo"/>
              </w:rPr>
            </w:pPr>
            <w:r>
              <w:rPr>
                <w:rFonts w:ascii="Arimo" w:eastAsia="Arimo" w:hAnsi="Arimo" w:cs="Arimo"/>
              </w:rPr>
              <w:t>Iako su sredstva za obavljanje administrativno tehničkih poslova ostala na istom nivou  broj korisnika usluga knjižnice se  planira povećati  unatoč smanjenju broja stanovnika.</w:t>
            </w:r>
          </w:p>
        </w:tc>
      </w:tr>
      <w:tr w:rsidR="00854B06" w:rsidTr="006D6E14">
        <w:trPr>
          <w:trHeight w:val="611"/>
          <w:jc w:val="center"/>
        </w:trPr>
        <w:tc>
          <w:tcPr>
            <w:tcW w:w="1021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854B06"/>
        </w:tc>
      </w:tr>
    </w:tbl>
    <w:p w:rsidR="00854B06" w:rsidRDefault="00790AA0">
      <w:pPr>
        <w:pStyle w:val="Standard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Pokazatelji rezultata (navesti pokazatelje na razini aktivnosti/projekta):</w:t>
      </w:r>
    </w:p>
    <w:p w:rsidR="006D6E14" w:rsidRDefault="006D6E14">
      <w:pPr>
        <w:pStyle w:val="Standard"/>
        <w:rPr>
          <w:rFonts w:ascii="Arial" w:hAnsi="Arial" w:cs="Arial"/>
          <w:b/>
        </w:rPr>
      </w:pPr>
    </w:p>
    <w:tbl>
      <w:tblPr>
        <w:tblW w:w="1015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7"/>
        <w:gridCol w:w="2268"/>
        <w:gridCol w:w="1275"/>
        <w:gridCol w:w="1276"/>
        <w:gridCol w:w="1276"/>
        <w:gridCol w:w="1276"/>
        <w:gridCol w:w="1356"/>
      </w:tblGrid>
      <w:tr w:rsidR="00BE776A" w:rsidTr="006D6E14">
        <w:trPr>
          <w:trHeight w:val="897"/>
          <w:jc w:val="center"/>
        </w:trPr>
        <w:tc>
          <w:tcPr>
            <w:tcW w:w="14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4B06" w:rsidRDefault="00790AA0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Pokazatelj</w:t>
            </w:r>
          </w:p>
          <w:p w:rsidR="00854B06" w:rsidRDefault="00790AA0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rezultata</w:t>
            </w:r>
          </w:p>
        </w:tc>
        <w:tc>
          <w:tcPr>
            <w:tcW w:w="226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4B06" w:rsidRDefault="00790AA0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Definicija pokazatelja</w:t>
            </w:r>
          </w:p>
        </w:tc>
        <w:tc>
          <w:tcPr>
            <w:tcW w:w="127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4B06" w:rsidRDefault="00790AA0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Jedinica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4B06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Polazna vrijednost 2023</w:t>
            </w:r>
            <w:r w:rsidR="00790AA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4B06" w:rsidRDefault="00790AA0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854B06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2024</w:t>
            </w:r>
            <w:r w:rsidR="00790AA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4B06" w:rsidRDefault="00790AA0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854B06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2025</w:t>
            </w:r>
            <w:r w:rsidR="00790AA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  <w:tc>
          <w:tcPr>
            <w:tcW w:w="135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54B06" w:rsidRDefault="00790AA0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854B06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2026</w:t>
            </w:r>
            <w:r w:rsidR="00790AA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.</w:t>
            </w:r>
          </w:p>
        </w:tc>
      </w:tr>
      <w:tr w:rsidR="00BE776A" w:rsidTr="006D6E14">
        <w:trPr>
          <w:trHeight w:val="282"/>
          <w:jc w:val="center"/>
        </w:trPr>
        <w:tc>
          <w:tcPr>
            <w:tcW w:w="14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Broj korisnika</w:t>
            </w:r>
          </w:p>
        </w:tc>
        <w:tc>
          <w:tcPr>
            <w:tcW w:w="226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Ukupan broj korisnika</w:t>
            </w:r>
          </w:p>
        </w:tc>
        <w:tc>
          <w:tcPr>
            <w:tcW w:w="127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kom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800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900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1000</w:t>
            </w:r>
          </w:p>
        </w:tc>
        <w:tc>
          <w:tcPr>
            <w:tcW w:w="135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1050</w:t>
            </w:r>
          </w:p>
        </w:tc>
      </w:tr>
      <w:tr w:rsidR="00BE776A" w:rsidTr="006D6E14">
        <w:trPr>
          <w:trHeight w:val="282"/>
          <w:jc w:val="center"/>
        </w:trPr>
        <w:tc>
          <w:tcPr>
            <w:tcW w:w="14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Uredno podmirene obveze</w:t>
            </w:r>
          </w:p>
        </w:tc>
        <w:tc>
          <w:tcPr>
            <w:tcW w:w="226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Uredno podmirene obveze </w:t>
            </w:r>
          </w:p>
        </w:tc>
        <w:tc>
          <w:tcPr>
            <w:tcW w:w="127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Mjesec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12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12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12</w:t>
            </w:r>
          </w:p>
        </w:tc>
        <w:tc>
          <w:tcPr>
            <w:tcW w:w="135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12</w:t>
            </w:r>
          </w:p>
        </w:tc>
      </w:tr>
    </w:tbl>
    <w:p w:rsidR="00CB4E32" w:rsidRDefault="00CB4E32">
      <w:pPr>
        <w:pStyle w:val="Standard"/>
        <w:rPr>
          <w:rFonts w:ascii="Arial" w:hAnsi="Arial" w:cs="Arial"/>
        </w:rPr>
      </w:pPr>
    </w:p>
    <w:p w:rsidR="00854B06" w:rsidRDefault="00854B06">
      <w:pPr>
        <w:pStyle w:val="Standard"/>
        <w:spacing w:after="0" w:line="240" w:lineRule="auto"/>
        <w:rPr>
          <w:rFonts w:ascii="Arial" w:eastAsia="Times New Roman" w:hAnsi="Arial" w:cs="Arial"/>
          <w:lang w:eastAsia="hr-HR"/>
        </w:rPr>
      </w:pPr>
    </w:p>
    <w:tbl>
      <w:tblPr>
        <w:tblW w:w="10274" w:type="dxa"/>
        <w:jc w:val="center"/>
        <w:tblInd w:w="421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74"/>
      </w:tblGrid>
      <w:tr w:rsidR="00854B06" w:rsidTr="006D6E14">
        <w:trPr>
          <w:trHeight w:val="300"/>
          <w:jc w:val="center"/>
        </w:trPr>
        <w:tc>
          <w:tcPr>
            <w:tcW w:w="102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  <w:t>Naziv aktivnosti/projekta u Proračunu: Tekući projekt T204101 Nabava dugotrajne imovine</w:t>
            </w:r>
          </w:p>
        </w:tc>
      </w:tr>
      <w:tr w:rsidR="00854B06" w:rsidTr="006D6E14">
        <w:trPr>
          <w:trHeight w:val="253"/>
          <w:jc w:val="center"/>
        </w:trPr>
        <w:tc>
          <w:tcPr>
            <w:tcW w:w="1027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:rsidR="00854B06" w:rsidRDefault="00790AA0">
            <w:pPr>
              <w:pStyle w:val="Standard"/>
              <w:spacing w:after="0" w:line="240" w:lineRule="auto"/>
              <w:rPr>
                <w:rFonts w:ascii="Arimo" w:eastAsia="Arimo" w:hAnsi="Arimo" w:cs="Arimo"/>
              </w:rPr>
            </w:pPr>
            <w:r>
              <w:rPr>
                <w:rFonts w:ascii="Arimo" w:eastAsia="Arimo" w:hAnsi="Arimo" w:cs="Arimo"/>
              </w:rPr>
              <w:t>Godišnja obnova računalne i informacijske opreme  u Knjižnici</w:t>
            </w:r>
          </w:p>
          <w:p w:rsidR="00854B06" w:rsidRDefault="00790AA0">
            <w:pPr>
              <w:pStyle w:val="Standard"/>
              <w:spacing w:after="0" w:line="240" w:lineRule="auto"/>
              <w:rPr>
                <w:rFonts w:ascii="Arimo" w:eastAsia="Arimo" w:hAnsi="Arimo" w:cs="Arimo"/>
              </w:rPr>
            </w:pPr>
            <w:r>
              <w:rPr>
                <w:rFonts w:ascii="Arimo" w:eastAsia="Arimo" w:hAnsi="Arimo" w:cs="Arimo"/>
              </w:rPr>
              <w:t>Poboljšati opremu Knjižnice kako bi našim korisnicima  ponudili ugodno mjesto za rad ili razonodu. Svrha uvođenja takvih uređaja u obrazovni sustav je potaknuti zanimanje za moderne tehnologije, potaknuti istraživački pristup učenju te omogućiti djeci i mladima da postanu stvaratelji, a ne samo pasivni promatrači onoga što ih okružuje.</w:t>
            </w:r>
          </w:p>
        </w:tc>
      </w:tr>
      <w:tr w:rsidR="00854B06" w:rsidTr="006D6E14">
        <w:trPr>
          <w:trHeight w:val="611"/>
          <w:jc w:val="center"/>
        </w:trPr>
        <w:tc>
          <w:tcPr>
            <w:tcW w:w="1027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854B06"/>
        </w:tc>
      </w:tr>
    </w:tbl>
    <w:p w:rsidR="00854B06" w:rsidRDefault="00854B06">
      <w:pPr>
        <w:pStyle w:val="Standard"/>
        <w:rPr>
          <w:rFonts w:ascii="Arial" w:hAnsi="Arial" w:cs="Arial"/>
        </w:rPr>
      </w:pPr>
    </w:p>
    <w:p w:rsidR="00854B06" w:rsidRDefault="00790AA0">
      <w:pPr>
        <w:pStyle w:val="Standard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Pokazatelji rezultata (navesti pokazatelje na razini aktivnosti/projekta):</w:t>
      </w:r>
    </w:p>
    <w:p w:rsidR="006A7851" w:rsidRDefault="006A7851">
      <w:pPr>
        <w:pStyle w:val="Standard"/>
        <w:rPr>
          <w:rFonts w:ascii="Arial" w:hAnsi="Arial" w:cs="Arial"/>
          <w:b/>
        </w:rPr>
      </w:pPr>
    </w:p>
    <w:tbl>
      <w:tblPr>
        <w:tblW w:w="1008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4"/>
        <w:gridCol w:w="1985"/>
        <w:gridCol w:w="1134"/>
        <w:gridCol w:w="1275"/>
        <w:gridCol w:w="1418"/>
        <w:gridCol w:w="1276"/>
        <w:gridCol w:w="1320"/>
      </w:tblGrid>
      <w:tr w:rsidR="00FA1797" w:rsidTr="006D6E14">
        <w:trPr>
          <w:trHeight w:val="897"/>
          <w:jc w:val="center"/>
        </w:trPr>
        <w:tc>
          <w:tcPr>
            <w:tcW w:w="1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Pokazatelj</w:t>
            </w:r>
          </w:p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rezultata</w:t>
            </w:r>
          </w:p>
        </w:tc>
        <w:tc>
          <w:tcPr>
            <w:tcW w:w="198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Definicija pokazatelja</w:t>
            </w:r>
          </w:p>
        </w:tc>
        <w:tc>
          <w:tcPr>
            <w:tcW w:w="113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Jedinica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Polazna vrijednost 2023.</w:t>
            </w:r>
          </w:p>
        </w:tc>
        <w:tc>
          <w:tcPr>
            <w:tcW w:w="14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2024.</w:t>
            </w:r>
          </w:p>
        </w:tc>
        <w:tc>
          <w:tcPr>
            <w:tcW w:w="12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2025.</w:t>
            </w:r>
          </w:p>
        </w:tc>
        <w:tc>
          <w:tcPr>
            <w:tcW w:w="132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2026.</w:t>
            </w:r>
          </w:p>
        </w:tc>
      </w:tr>
      <w:tr w:rsidR="00FA1797" w:rsidTr="006D6E14">
        <w:trPr>
          <w:trHeight w:val="282"/>
          <w:jc w:val="center"/>
        </w:trPr>
        <w:tc>
          <w:tcPr>
            <w:tcW w:w="1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Uredno podmirene obveze</w:t>
            </w:r>
          </w:p>
        </w:tc>
        <w:tc>
          <w:tcPr>
            <w:tcW w:w="198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Uredno podmirene obveze </w:t>
            </w:r>
          </w:p>
        </w:tc>
        <w:tc>
          <w:tcPr>
            <w:tcW w:w="113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Mjesec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12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12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12</w:t>
            </w:r>
          </w:p>
        </w:tc>
        <w:tc>
          <w:tcPr>
            <w:tcW w:w="132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12</w:t>
            </w:r>
          </w:p>
        </w:tc>
      </w:tr>
      <w:tr w:rsidR="00FA1797" w:rsidTr="006D6E14">
        <w:trPr>
          <w:trHeight w:val="282"/>
          <w:jc w:val="center"/>
        </w:trPr>
        <w:tc>
          <w:tcPr>
            <w:tcW w:w="16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Nova imovina u evidenciji</w:t>
            </w:r>
          </w:p>
        </w:tc>
        <w:tc>
          <w:tcPr>
            <w:tcW w:w="198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Evidentiranje nove opreme u evidenciji</w:t>
            </w:r>
          </w:p>
        </w:tc>
        <w:tc>
          <w:tcPr>
            <w:tcW w:w="113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kom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6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6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8</w:t>
            </w:r>
          </w:p>
        </w:tc>
        <w:tc>
          <w:tcPr>
            <w:tcW w:w="132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9</w:t>
            </w:r>
          </w:p>
        </w:tc>
      </w:tr>
    </w:tbl>
    <w:p w:rsidR="00854B06" w:rsidRDefault="00854B06">
      <w:pPr>
        <w:pStyle w:val="Standard"/>
        <w:rPr>
          <w:rFonts w:ascii="Arial" w:hAnsi="Arial" w:cs="Arial"/>
        </w:rPr>
      </w:pPr>
    </w:p>
    <w:p w:rsidR="00854B06" w:rsidRDefault="00854B06">
      <w:pPr>
        <w:pStyle w:val="Standard"/>
        <w:spacing w:after="0" w:line="240" w:lineRule="auto"/>
        <w:rPr>
          <w:rFonts w:ascii="Arial" w:eastAsia="Times New Roman" w:hAnsi="Arial" w:cs="Arial"/>
          <w:lang w:eastAsia="hr-HR"/>
        </w:rPr>
      </w:pPr>
    </w:p>
    <w:tbl>
      <w:tblPr>
        <w:tblW w:w="9990" w:type="dxa"/>
        <w:jc w:val="center"/>
        <w:tblInd w:w="535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90"/>
      </w:tblGrid>
      <w:tr w:rsidR="00854B06" w:rsidTr="00CB4E32">
        <w:trPr>
          <w:trHeight w:val="300"/>
          <w:jc w:val="center"/>
        </w:trPr>
        <w:tc>
          <w:tcPr>
            <w:tcW w:w="9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  <w:t>Naziv aktivnosti/projekta u Proračunu: Tekući projekt T204102 Nabava knjiga</w:t>
            </w:r>
          </w:p>
        </w:tc>
      </w:tr>
      <w:tr w:rsidR="00854B06" w:rsidTr="00CB4E32">
        <w:trPr>
          <w:trHeight w:val="253"/>
          <w:jc w:val="center"/>
        </w:trPr>
        <w:tc>
          <w:tcPr>
            <w:tcW w:w="999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Redovita godišnja nabava knjiga i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neknjižne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 građe u Knjižnici</w:t>
            </w:r>
          </w:p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Fond knjižne i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neknjižne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 građe Gradske knjižnice Županja planski će se popunjavati uz redovito praćenje izdavačke djelatnosti te prema korisničkim potrebama i zahtjevima. Novi najtraženiji naslovi će svakako privući veliki broj novih korisnika. Kvalitetan izbor knjiga za sve dobne skupine i uslužno knjižnično osoblje  biti  će i dalje temelj za privlačenje što većeg broja korisnika što će dovesti ostvarenju cilja koji je učiniti Gradsku knjižnicu Županja dnevnim boravkom svih građana Županje i okolice.</w:t>
            </w:r>
          </w:p>
        </w:tc>
      </w:tr>
      <w:tr w:rsidR="00854B06" w:rsidTr="00CB4E32">
        <w:trPr>
          <w:trHeight w:val="611"/>
          <w:jc w:val="center"/>
        </w:trPr>
        <w:tc>
          <w:tcPr>
            <w:tcW w:w="999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854B06"/>
        </w:tc>
      </w:tr>
    </w:tbl>
    <w:p w:rsidR="00854B06" w:rsidRDefault="00854B06">
      <w:pPr>
        <w:pStyle w:val="Standard"/>
        <w:rPr>
          <w:rFonts w:ascii="Arial" w:hAnsi="Arial" w:cs="Arial"/>
        </w:rPr>
      </w:pPr>
    </w:p>
    <w:p w:rsidR="00854B06" w:rsidRDefault="00790AA0">
      <w:pPr>
        <w:pStyle w:val="Standard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Pokazatelji rezultata (navesti pokazatelje na razini aktivnosti/projekta):</w:t>
      </w:r>
    </w:p>
    <w:p w:rsidR="006A7851" w:rsidRDefault="006A7851">
      <w:pPr>
        <w:pStyle w:val="Standard"/>
        <w:rPr>
          <w:rFonts w:ascii="Arial" w:hAnsi="Arial" w:cs="Arial"/>
          <w:b/>
        </w:rPr>
      </w:pPr>
    </w:p>
    <w:tbl>
      <w:tblPr>
        <w:tblW w:w="1015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7"/>
        <w:gridCol w:w="1985"/>
        <w:gridCol w:w="1417"/>
        <w:gridCol w:w="1276"/>
        <w:gridCol w:w="1276"/>
        <w:gridCol w:w="1276"/>
        <w:gridCol w:w="1356"/>
      </w:tblGrid>
      <w:tr w:rsidR="00FA1797" w:rsidTr="00CB4E32">
        <w:trPr>
          <w:trHeight w:val="897"/>
          <w:jc w:val="center"/>
        </w:trPr>
        <w:tc>
          <w:tcPr>
            <w:tcW w:w="1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Pokazatelj</w:t>
            </w:r>
          </w:p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rezultata</w:t>
            </w:r>
          </w:p>
        </w:tc>
        <w:tc>
          <w:tcPr>
            <w:tcW w:w="198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Definicija pokazatelja</w:t>
            </w:r>
          </w:p>
        </w:tc>
        <w:tc>
          <w:tcPr>
            <w:tcW w:w="1417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Jedinica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Polazna vrijednost 2023.</w:t>
            </w:r>
          </w:p>
        </w:tc>
        <w:tc>
          <w:tcPr>
            <w:tcW w:w="12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2024.</w:t>
            </w:r>
          </w:p>
        </w:tc>
        <w:tc>
          <w:tcPr>
            <w:tcW w:w="12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2025.</w:t>
            </w:r>
          </w:p>
        </w:tc>
        <w:tc>
          <w:tcPr>
            <w:tcW w:w="135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2026.</w:t>
            </w:r>
          </w:p>
        </w:tc>
      </w:tr>
      <w:tr w:rsidR="00FA1797" w:rsidTr="00CB4E32">
        <w:trPr>
          <w:trHeight w:val="282"/>
          <w:jc w:val="center"/>
        </w:trPr>
        <w:tc>
          <w:tcPr>
            <w:tcW w:w="1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Broj posudba</w:t>
            </w:r>
          </w:p>
        </w:tc>
        <w:tc>
          <w:tcPr>
            <w:tcW w:w="198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Koliko su knjige posuđene</w:t>
            </w:r>
          </w:p>
        </w:tc>
        <w:tc>
          <w:tcPr>
            <w:tcW w:w="1417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Posudba po knjizi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15000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20000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22000</w:t>
            </w:r>
          </w:p>
        </w:tc>
        <w:tc>
          <w:tcPr>
            <w:tcW w:w="135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25000</w:t>
            </w:r>
          </w:p>
        </w:tc>
      </w:tr>
    </w:tbl>
    <w:p w:rsidR="00854B06" w:rsidRDefault="00854B06">
      <w:pPr>
        <w:pStyle w:val="Standard"/>
        <w:spacing w:after="0" w:line="240" w:lineRule="auto"/>
        <w:rPr>
          <w:rFonts w:ascii="Arial" w:eastAsia="Times New Roman" w:hAnsi="Arial" w:cs="Arial"/>
          <w:lang w:eastAsia="hr-HR"/>
        </w:rPr>
      </w:pPr>
    </w:p>
    <w:p w:rsidR="00854B06" w:rsidRDefault="00854B06">
      <w:pPr>
        <w:pStyle w:val="Standard"/>
        <w:spacing w:after="0" w:line="240" w:lineRule="auto"/>
        <w:rPr>
          <w:rFonts w:ascii="Arial" w:eastAsia="Times New Roman" w:hAnsi="Arial" w:cs="Arial"/>
          <w:lang w:eastAsia="hr-HR"/>
        </w:rPr>
      </w:pPr>
    </w:p>
    <w:p w:rsidR="009A50AC" w:rsidRDefault="009A50AC">
      <w:pPr>
        <w:pStyle w:val="Standard"/>
        <w:spacing w:after="0" w:line="240" w:lineRule="auto"/>
        <w:rPr>
          <w:rFonts w:ascii="Arial" w:eastAsia="Times New Roman" w:hAnsi="Arial" w:cs="Arial"/>
          <w:lang w:eastAsia="hr-HR"/>
        </w:rPr>
      </w:pPr>
    </w:p>
    <w:tbl>
      <w:tblPr>
        <w:tblW w:w="10118" w:type="dxa"/>
        <w:jc w:val="center"/>
        <w:tblInd w:w="478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18"/>
      </w:tblGrid>
      <w:tr w:rsidR="00854B06" w:rsidTr="00CB4E32">
        <w:trPr>
          <w:trHeight w:val="300"/>
          <w:jc w:val="center"/>
        </w:trPr>
        <w:tc>
          <w:tcPr>
            <w:tcW w:w="10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  <w:t>Naziv aktivnosti/projekta u Proračunu: Tekući projekt T204103 Mjesec hrvatske knjige</w:t>
            </w:r>
          </w:p>
        </w:tc>
      </w:tr>
      <w:tr w:rsidR="00854B06" w:rsidTr="00CB4E32">
        <w:trPr>
          <w:trHeight w:val="464"/>
          <w:jc w:val="center"/>
        </w:trPr>
        <w:tc>
          <w:tcPr>
            <w:tcW w:w="1011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:rsidR="009A50AC" w:rsidRDefault="009A50AC" w:rsidP="009A50AC">
            <w:pPr>
              <w:pStyle w:val="Standard"/>
              <w:spacing w:after="0" w:line="240" w:lineRule="auto"/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Obilježavanje Mjeseca hrvatske knjige</w:t>
            </w:r>
            <w: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(15.10.-15.11.)</w:t>
            </w:r>
          </w:p>
          <w:p w:rsidR="009A50AC" w:rsidRDefault="009A50AC" w:rsidP="009A50AC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  <w:p w:rsidR="009A50AC" w:rsidRDefault="009A50AC" w:rsidP="009A50AC">
            <w:pPr>
              <w:pStyle w:val="Standard"/>
              <w:spacing w:after="0" w:line="240" w:lineRule="auto"/>
            </w:pPr>
            <w:r>
              <w:t>„Mjesec hrvatske knjige“ tradicionalna je i najveća manifestacija u Hrvatskoj posvećena knjizi, knjižarstvu i knjižničarstvu. Od 15. listopada do 15. studenoga u svim hrvatskim knjižnicama održavaju se brojni programi – izložbe, susreti s piscima, predavanja, radionice, kojima je cilj približiti knjigu krajnjem korisniku. Gradska knjižnica Županja će kroz niz kulturnih događanja, posjeta pisaca i kazališnih glumaca, koji će izvesti predstave za djecu i odrasle privući veći broj korisnika u Gradsku knjižnicu.</w:t>
            </w:r>
          </w:p>
          <w:p w:rsidR="009A50AC" w:rsidRDefault="009A50AC" w:rsidP="009A50AC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  <w:p w:rsidR="00854B06" w:rsidRDefault="009A50AC" w:rsidP="009A50AC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Nastaviti izuzetno dobru suradnju Knjižnice sa Dječjim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vrtićem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 i osnovnim školama iz Županje i šire.</w:t>
            </w:r>
          </w:p>
        </w:tc>
      </w:tr>
      <w:tr w:rsidR="00854B06" w:rsidTr="00CB4E32">
        <w:trPr>
          <w:trHeight w:val="611"/>
          <w:jc w:val="center"/>
        </w:trPr>
        <w:tc>
          <w:tcPr>
            <w:tcW w:w="1011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854B06"/>
        </w:tc>
      </w:tr>
    </w:tbl>
    <w:p w:rsidR="00F51C63" w:rsidRDefault="00F51C63">
      <w:pPr>
        <w:pStyle w:val="Standard"/>
        <w:rPr>
          <w:rFonts w:ascii="Arial" w:hAnsi="Arial" w:cs="Arial"/>
          <w:b/>
        </w:rPr>
      </w:pPr>
    </w:p>
    <w:p w:rsidR="00CB4E32" w:rsidRDefault="00790AA0">
      <w:pPr>
        <w:pStyle w:val="Standard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Pokazatelji rezultata (navesti pokazatelje na razini aktivnosti/projekta):</w:t>
      </w:r>
    </w:p>
    <w:p w:rsidR="00CB4E32" w:rsidRDefault="00CB4E32">
      <w:pPr>
        <w:pStyle w:val="Standard"/>
        <w:rPr>
          <w:rFonts w:ascii="Arial" w:hAnsi="Arial" w:cs="Arial"/>
          <w:b/>
        </w:rPr>
      </w:pPr>
    </w:p>
    <w:tbl>
      <w:tblPr>
        <w:tblW w:w="1001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42"/>
        <w:gridCol w:w="2239"/>
        <w:gridCol w:w="1417"/>
        <w:gridCol w:w="1276"/>
        <w:gridCol w:w="1276"/>
        <w:gridCol w:w="1276"/>
        <w:gridCol w:w="1285"/>
      </w:tblGrid>
      <w:tr w:rsidR="00FA1797" w:rsidTr="00CB4E32">
        <w:trPr>
          <w:trHeight w:val="897"/>
          <w:jc w:val="center"/>
        </w:trPr>
        <w:tc>
          <w:tcPr>
            <w:tcW w:w="12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Pokazatelj</w:t>
            </w:r>
          </w:p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Rezultata</w:t>
            </w:r>
          </w:p>
        </w:tc>
        <w:tc>
          <w:tcPr>
            <w:tcW w:w="2239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Definicija pokazatelja</w:t>
            </w:r>
          </w:p>
        </w:tc>
        <w:tc>
          <w:tcPr>
            <w:tcW w:w="1417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Jedinica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Polazna vrijednost 2023.</w:t>
            </w:r>
          </w:p>
        </w:tc>
        <w:tc>
          <w:tcPr>
            <w:tcW w:w="12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2024.</w:t>
            </w:r>
          </w:p>
        </w:tc>
        <w:tc>
          <w:tcPr>
            <w:tcW w:w="12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2025.</w:t>
            </w:r>
          </w:p>
        </w:tc>
        <w:tc>
          <w:tcPr>
            <w:tcW w:w="128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2026.</w:t>
            </w:r>
          </w:p>
        </w:tc>
      </w:tr>
      <w:tr w:rsidR="00FA1797" w:rsidTr="00CB4E32">
        <w:trPr>
          <w:trHeight w:val="282"/>
          <w:jc w:val="center"/>
        </w:trPr>
        <w:tc>
          <w:tcPr>
            <w:tcW w:w="12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Broj posjetitelja</w:t>
            </w:r>
          </w:p>
        </w:tc>
        <w:tc>
          <w:tcPr>
            <w:tcW w:w="2239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 Odazvanost </w:t>
            </w:r>
            <w:r>
              <w:rPr>
                <w:rFonts w:ascii="Arimo" w:eastAsia="Arimo" w:hAnsi="Arimo" w:cs="Arimo"/>
              </w:rPr>
              <w:t>promocijama knjiga, kazališnim predstavama i radionicama koje se održavaju u Knjižnici</w:t>
            </w:r>
          </w:p>
        </w:tc>
        <w:tc>
          <w:tcPr>
            <w:tcW w:w="1417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Odazvanost posjetitelja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2000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2500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2500</w:t>
            </w:r>
          </w:p>
        </w:tc>
        <w:tc>
          <w:tcPr>
            <w:tcW w:w="128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2500</w:t>
            </w:r>
          </w:p>
        </w:tc>
      </w:tr>
    </w:tbl>
    <w:p w:rsidR="00854B06" w:rsidRDefault="00854B06">
      <w:pPr>
        <w:pStyle w:val="Standard"/>
        <w:rPr>
          <w:rFonts w:ascii="Arial" w:hAnsi="Arial" w:cs="Arial"/>
        </w:rPr>
      </w:pPr>
    </w:p>
    <w:p w:rsidR="00854B06" w:rsidRDefault="00854B06">
      <w:pPr>
        <w:pStyle w:val="Standard"/>
        <w:spacing w:after="0" w:line="240" w:lineRule="auto"/>
        <w:rPr>
          <w:rFonts w:ascii="Arial" w:eastAsia="Times New Roman" w:hAnsi="Arial" w:cs="Arial"/>
          <w:lang w:eastAsia="hr-HR"/>
        </w:rPr>
      </w:pPr>
    </w:p>
    <w:tbl>
      <w:tblPr>
        <w:tblW w:w="10196" w:type="dxa"/>
        <w:jc w:val="center"/>
        <w:tblInd w:w="677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96"/>
      </w:tblGrid>
      <w:tr w:rsidR="00854B06" w:rsidTr="00CB4E32">
        <w:trPr>
          <w:trHeight w:val="300"/>
          <w:jc w:val="center"/>
        </w:trPr>
        <w:tc>
          <w:tcPr>
            <w:tcW w:w="101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  <w:t>Naziv aktivnosti/projekta u Proračunu: Tekući projekt T204104 Malo šokačko sijelo</w:t>
            </w:r>
          </w:p>
        </w:tc>
      </w:tr>
      <w:tr w:rsidR="00854B06" w:rsidTr="00CB4E32">
        <w:trPr>
          <w:trHeight w:val="253"/>
          <w:jc w:val="center"/>
        </w:trPr>
        <w:tc>
          <w:tcPr>
            <w:tcW w:w="1019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:rsidR="009A50AC" w:rsidRDefault="009A50AC" w:rsidP="009A50AC">
            <w:pPr>
              <w:pStyle w:val="Standard"/>
              <w:spacing w:after="0" w:line="240" w:lineRule="auto"/>
            </w:pPr>
            <w:r>
              <w:t xml:space="preserve">Knjižnica daje veliki doprinos kulturnom životu Grada. U vrijeme održavanja "Šokačkog sijela" organizira se niz aktivnosti i programa, a od kojih bih istaknuli Malo literarno sijelo. Gradska knjižnica Županja bila je 1972. godine začetnik i organizator prvog Malog literarnog sijela koje i danas svjedoči kako se ljubav prema </w:t>
            </w:r>
            <w:proofErr w:type="spellStart"/>
            <w:r>
              <w:t>Šokadiji</w:t>
            </w:r>
            <w:proofErr w:type="spellEnd"/>
            <w:r>
              <w:t xml:space="preserve"> prenosi pisanom riječju, pjesmom i kolom. Isto tako i pisana ili usmena riječ garancije je da će i ubuduće biti Sijela i divana, šorova i tambura. Tako se čuva i voli šokačka tradicija. Kultura se treba njegovati, čuvati i prenositi mladim generacijama. </w:t>
            </w:r>
          </w:p>
          <w:p w:rsidR="009A50AC" w:rsidRDefault="009A50AC" w:rsidP="009A50AC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  <w:p w:rsidR="009A50AC" w:rsidRDefault="009A50AC" w:rsidP="009A50AC">
            <w:pPr>
              <w:pStyle w:val="Standard"/>
              <w:spacing w:after="0" w:line="240" w:lineRule="auto"/>
            </w:pPr>
            <w:r>
              <w:t xml:space="preserve">Kulturna baština dio je naših života, a njezina obnova, čuvanje i prenošenje običaja i znanja na nove generacije oblikuje budućnost svijeta. Mladi imaju važnu ulogu u tom procesu jer oni nastavljaju tradiciju i čuvaju je od izumiranja. </w:t>
            </w:r>
          </w:p>
          <w:p w:rsidR="009A50AC" w:rsidRDefault="009A50AC" w:rsidP="009A50AC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</w:p>
          <w:p w:rsidR="00854B06" w:rsidRDefault="009A50AC" w:rsidP="009A50AC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t>Davanje većeg značaja pisanoj riječi te njegovanje bogate i raskošne kulture. Cijeniti, čuvati i prenositi tradiciju Slavonije te educirati buduće generacije. Povećati broj sudionika i posjetitelja kroz bogati i sadržajni program. Suradnja s osnovnim školama Vukovarsko-srijemske županije.</w:t>
            </w:r>
          </w:p>
        </w:tc>
      </w:tr>
      <w:tr w:rsidR="00854B06" w:rsidTr="00CB4E32">
        <w:trPr>
          <w:trHeight w:val="611"/>
          <w:jc w:val="center"/>
        </w:trPr>
        <w:tc>
          <w:tcPr>
            <w:tcW w:w="1019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854B06"/>
        </w:tc>
      </w:tr>
    </w:tbl>
    <w:p w:rsidR="009A50AC" w:rsidRDefault="009A50AC">
      <w:pPr>
        <w:pStyle w:val="Standard"/>
        <w:rPr>
          <w:rFonts w:ascii="Arial" w:hAnsi="Arial" w:cs="Arial"/>
        </w:rPr>
      </w:pPr>
    </w:p>
    <w:p w:rsidR="009A50AC" w:rsidRDefault="009A50AC">
      <w:pPr>
        <w:pStyle w:val="Standard"/>
        <w:rPr>
          <w:rFonts w:ascii="Arial" w:hAnsi="Arial" w:cs="Arial"/>
        </w:rPr>
      </w:pPr>
    </w:p>
    <w:p w:rsidR="00854B06" w:rsidRDefault="00790AA0">
      <w:pPr>
        <w:pStyle w:val="Standard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Pokazatelji rezultata (navesti pokazatelje na razini aktivnosti/projekta):</w:t>
      </w:r>
    </w:p>
    <w:p w:rsidR="006A7851" w:rsidRDefault="006A7851">
      <w:pPr>
        <w:pStyle w:val="Standard"/>
        <w:rPr>
          <w:rFonts w:ascii="Arial" w:hAnsi="Arial" w:cs="Arial"/>
          <w:b/>
        </w:rPr>
      </w:pPr>
    </w:p>
    <w:p w:rsidR="009A50AC" w:rsidRDefault="009A50AC">
      <w:pPr>
        <w:pStyle w:val="Standard"/>
        <w:rPr>
          <w:rFonts w:ascii="Arial" w:hAnsi="Arial" w:cs="Arial"/>
          <w:b/>
        </w:rPr>
      </w:pPr>
    </w:p>
    <w:p w:rsidR="009A50AC" w:rsidRDefault="009A50AC">
      <w:pPr>
        <w:pStyle w:val="Standard"/>
        <w:rPr>
          <w:rFonts w:ascii="Arial" w:hAnsi="Arial" w:cs="Arial"/>
          <w:b/>
        </w:rPr>
      </w:pPr>
    </w:p>
    <w:p w:rsidR="009A50AC" w:rsidRDefault="009A50AC">
      <w:pPr>
        <w:pStyle w:val="Standard"/>
        <w:rPr>
          <w:rFonts w:ascii="Arial" w:hAnsi="Arial" w:cs="Arial"/>
          <w:b/>
        </w:rPr>
      </w:pPr>
    </w:p>
    <w:tbl>
      <w:tblPr>
        <w:tblW w:w="1008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42"/>
        <w:gridCol w:w="2417"/>
        <w:gridCol w:w="1134"/>
        <w:gridCol w:w="1275"/>
        <w:gridCol w:w="1418"/>
        <w:gridCol w:w="1276"/>
        <w:gridCol w:w="1320"/>
      </w:tblGrid>
      <w:tr w:rsidR="00FA1797" w:rsidTr="00CB4E32">
        <w:trPr>
          <w:trHeight w:val="897"/>
          <w:jc w:val="center"/>
        </w:trPr>
        <w:tc>
          <w:tcPr>
            <w:tcW w:w="12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Pokazatelj</w:t>
            </w:r>
          </w:p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rezultata</w:t>
            </w:r>
          </w:p>
        </w:tc>
        <w:tc>
          <w:tcPr>
            <w:tcW w:w="2417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Definicija pokazatelja</w:t>
            </w:r>
          </w:p>
        </w:tc>
        <w:tc>
          <w:tcPr>
            <w:tcW w:w="113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Jedinica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Polazna vrijednost 2023.</w:t>
            </w:r>
          </w:p>
        </w:tc>
        <w:tc>
          <w:tcPr>
            <w:tcW w:w="14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2024.</w:t>
            </w:r>
          </w:p>
        </w:tc>
        <w:tc>
          <w:tcPr>
            <w:tcW w:w="12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2025.</w:t>
            </w:r>
          </w:p>
        </w:tc>
        <w:tc>
          <w:tcPr>
            <w:tcW w:w="132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2026.</w:t>
            </w:r>
          </w:p>
        </w:tc>
      </w:tr>
      <w:tr w:rsidR="00FA1797" w:rsidTr="00CB4E32">
        <w:trPr>
          <w:trHeight w:val="282"/>
          <w:jc w:val="center"/>
        </w:trPr>
        <w:tc>
          <w:tcPr>
            <w:tcW w:w="12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Broj aktivnih sudionika</w:t>
            </w:r>
          </w:p>
        </w:tc>
        <w:tc>
          <w:tcPr>
            <w:tcW w:w="2417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Uključivanje sudionika, posebice djece, u programe i literarni susret</w:t>
            </w:r>
          </w:p>
        </w:tc>
        <w:tc>
          <w:tcPr>
            <w:tcW w:w="113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kom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100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200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200</w:t>
            </w:r>
          </w:p>
        </w:tc>
        <w:tc>
          <w:tcPr>
            <w:tcW w:w="132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200</w:t>
            </w:r>
          </w:p>
        </w:tc>
      </w:tr>
    </w:tbl>
    <w:p w:rsidR="006A7851" w:rsidRDefault="006A7851">
      <w:pPr>
        <w:pStyle w:val="Standard"/>
        <w:rPr>
          <w:rFonts w:ascii="Arial" w:hAnsi="Arial" w:cs="Arial"/>
        </w:rPr>
      </w:pPr>
    </w:p>
    <w:p w:rsidR="00854B06" w:rsidRDefault="00854B06">
      <w:pPr>
        <w:pStyle w:val="Standard"/>
        <w:spacing w:after="0" w:line="240" w:lineRule="auto"/>
        <w:rPr>
          <w:rFonts w:ascii="Arial" w:eastAsia="Times New Roman" w:hAnsi="Arial" w:cs="Arial"/>
          <w:lang w:eastAsia="hr-HR"/>
        </w:rPr>
      </w:pPr>
    </w:p>
    <w:tbl>
      <w:tblPr>
        <w:tblW w:w="10183" w:type="dxa"/>
        <w:jc w:val="center"/>
        <w:tblInd w:w="64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83"/>
      </w:tblGrid>
      <w:tr w:rsidR="00854B06" w:rsidTr="00CB4E32">
        <w:trPr>
          <w:trHeight w:val="300"/>
          <w:jc w:val="center"/>
        </w:trPr>
        <w:tc>
          <w:tcPr>
            <w:tcW w:w="101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</w:rPr>
              <w:t>Naziv aktivnosti/projekta u Proračunu: Tekući projekt T204105 Obilježavanje Dana Grada</w:t>
            </w:r>
          </w:p>
        </w:tc>
      </w:tr>
      <w:tr w:rsidR="00854B06" w:rsidTr="00CB4E32">
        <w:trPr>
          <w:trHeight w:val="253"/>
          <w:jc w:val="center"/>
        </w:trPr>
        <w:tc>
          <w:tcPr>
            <w:tcW w:w="1018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Obrazloženje aktivnosti/projekta</w:t>
            </w:r>
          </w:p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Obilježavanje Dana Grada i u Gradskoj knjižnici Županja</w:t>
            </w:r>
          </w:p>
          <w:p w:rsidR="00854B06" w:rsidRDefault="00790AA0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Privući što veći broj gostiju i domaćeg stanovništva u prekrasni park Gradske knjižnice gdje se održavaju prigodne radionice, promocije izložbe i koncerti povodom Dana grada.  Podići kulturni nivo života u Gradu. Pokazati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šta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 xml:space="preserve"> sve može ljudska kreativnost i radišnost.</w:t>
            </w:r>
          </w:p>
        </w:tc>
      </w:tr>
      <w:tr w:rsidR="00854B06" w:rsidTr="00CB4E32">
        <w:trPr>
          <w:trHeight w:val="611"/>
          <w:jc w:val="center"/>
        </w:trPr>
        <w:tc>
          <w:tcPr>
            <w:tcW w:w="1018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54B06" w:rsidRDefault="00854B06"/>
        </w:tc>
      </w:tr>
    </w:tbl>
    <w:p w:rsidR="00F51C63" w:rsidRDefault="00F51C63">
      <w:pPr>
        <w:pStyle w:val="Standard"/>
        <w:rPr>
          <w:rFonts w:ascii="Arial" w:hAnsi="Arial" w:cs="Arial"/>
          <w:b/>
        </w:rPr>
      </w:pPr>
    </w:p>
    <w:p w:rsidR="00CB4E32" w:rsidRDefault="00790AA0">
      <w:pPr>
        <w:pStyle w:val="Standard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Pokazatelji rezultata (navesti pokazatelje na razini aktivnosti/projekta):</w:t>
      </w:r>
    </w:p>
    <w:p w:rsidR="00F51C63" w:rsidRDefault="00F51C63">
      <w:pPr>
        <w:pStyle w:val="Standard"/>
        <w:rPr>
          <w:rFonts w:ascii="Arial" w:hAnsi="Arial" w:cs="Arial"/>
          <w:b/>
        </w:rPr>
      </w:pPr>
    </w:p>
    <w:tbl>
      <w:tblPr>
        <w:tblW w:w="1021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42"/>
        <w:gridCol w:w="2764"/>
        <w:gridCol w:w="1134"/>
        <w:gridCol w:w="1276"/>
        <w:gridCol w:w="1276"/>
        <w:gridCol w:w="1275"/>
        <w:gridCol w:w="1243"/>
      </w:tblGrid>
      <w:tr w:rsidR="00FA1797" w:rsidTr="00CB4E32">
        <w:trPr>
          <w:trHeight w:val="897"/>
          <w:jc w:val="center"/>
        </w:trPr>
        <w:tc>
          <w:tcPr>
            <w:tcW w:w="12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Pokazatelj</w:t>
            </w:r>
          </w:p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rezultata</w:t>
            </w:r>
          </w:p>
        </w:tc>
        <w:tc>
          <w:tcPr>
            <w:tcW w:w="276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Definicija pokazatelja</w:t>
            </w:r>
          </w:p>
        </w:tc>
        <w:tc>
          <w:tcPr>
            <w:tcW w:w="1134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Jedinica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Polazna vrijednost 2023.</w:t>
            </w:r>
          </w:p>
        </w:tc>
        <w:tc>
          <w:tcPr>
            <w:tcW w:w="1276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2024.</w:t>
            </w:r>
          </w:p>
        </w:tc>
        <w:tc>
          <w:tcPr>
            <w:tcW w:w="127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2025.</w:t>
            </w:r>
          </w:p>
        </w:tc>
        <w:tc>
          <w:tcPr>
            <w:tcW w:w="1243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Ciljana vrijednost</w:t>
            </w:r>
          </w:p>
          <w:p w:rsidR="00FA1797" w:rsidRDefault="00FA1797" w:rsidP="00730F86">
            <w:pPr>
              <w:pStyle w:val="Standard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hr-HR"/>
              </w:rPr>
              <w:t>2026.</w:t>
            </w:r>
          </w:p>
        </w:tc>
      </w:tr>
      <w:tr w:rsidR="00FA1797" w:rsidTr="00CB4E32">
        <w:trPr>
          <w:trHeight w:val="282"/>
          <w:jc w:val="center"/>
        </w:trPr>
        <w:tc>
          <w:tcPr>
            <w:tcW w:w="12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Broj posjetitelja</w:t>
            </w:r>
          </w:p>
        </w:tc>
        <w:tc>
          <w:tcPr>
            <w:tcW w:w="276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Nastavak rasta posjetitelja</w:t>
            </w:r>
          </w:p>
        </w:tc>
        <w:tc>
          <w:tcPr>
            <w:tcW w:w="1134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kom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50</w:t>
            </w:r>
          </w:p>
        </w:tc>
        <w:tc>
          <w:tcPr>
            <w:tcW w:w="1276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100</w:t>
            </w:r>
          </w:p>
        </w:tc>
        <w:tc>
          <w:tcPr>
            <w:tcW w:w="1275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 100</w:t>
            </w:r>
          </w:p>
        </w:tc>
        <w:tc>
          <w:tcPr>
            <w:tcW w:w="1243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A1797" w:rsidRDefault="00FA1797">
            <w:pPr>
              <w:pStyle w:val="Standard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r-HR"/>
              </w:rPr>
              <w:t>100</w:t>
            </w:r>
          </w:p>
        </w:tc>
      </w:tr>
    </w:tbl>
    <w:p w:rsidR="00854B06" w:rsidRDefault="00854B06">
      <w:pPr>
        <w:pStyle w:val="Standard"/>
      </w:pPr>
    </w:p>
    <w:tbl>
      <w:tblPr>
        <w:tblpPr w:leftFromText="180" w:rightFromText="180" w:vertAnchor="page" w:horzAnchor="page" w:tblpX="6058" w:tblpY="9346"/>
        <w:tblW w:w="4284" w:type="dxa"/>
        <w:tblLook w:val="04A0" w:firstRow="1" w:lastRow="0" w:firstColumn="1" w:lastColumn="0" w:noHBand="0" w:noVBand="1"/>
      </w:tblPr>
      <w:tblGrid>
        <w:gridCol w:w="2284"/>
        <w:gridCol w:w="2000"/>
      </w:tblGrid>
      <w:tr w:rsidR="009A50AC" w:rsidRPr="00E53612" w:rsidTr="009A50AC">
        <w:trPr>
          <w:trHeight w:val="300"/>
        </w:trPr>
        <w:tc>
          <w:tcPr>
            <w:tcW w:w="4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50AC" w:rsidRDefault="009A50AC" w:rsidP="009A50AC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</w:rPr>
              <w:t xml:space="preserve">Zakonski predstavnik proračunskog </w:t>
            </w:r>
          </w:p>
          <w:p w:rsidR="009A50AC" w:rsidRPr="00E53612" w:rsidRDefault="009A50AC" w:rsidP="009A50AC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</w:rPr>
              <w:t>korisnika/ravnateljica</w:t>
            </w:r>
            <w:r w:rsidRPr="00E53612"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</w:rPr>
              <w:t>:</w:t>
            </w:r>
          </w:p>
        </w:tc>
      </w:tr>
      <w:tr w:rsidR="009A50AC" w:rsidRPr="00E53612" w:rsidTr="009A50AC">
        <w:trPr>
          <w:trHeight w:val="300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50AC" w:rsidRPr="00E53612" w:rsidRDefault="009A50AC" w:rsidP="009A50AC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50AC" w:rsidRPr="00E53612" w:rsidRDefault="009A50AC" w:rsidP="009A50AC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</w:rPr>
            </w:pPr>
          </w:p>
        </w:tc>
      </w:tr>
      <w:tr w:rsidR="009A50AC" w:rsidRPr="00E53612" w:rsidTr="009A50AC">
        <w:trPr>
          <w:trHeight w:val="300"/>
        </w:trPr>
        <w:tc>
          <w:tcPr>
            <w:tcW w:w="42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50AC" w:rsidRPr="00E53612" w:rsidRDefault="009A50AC" w:rsidP="009A50AC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</w:rPr>
            </w:pPr>
            <w:r w:rsidRPr="00E53612">
              <w:rPr>
                <w:rFonts w:ascii="Arial" w:eastAsia="Times New Roman" w:hAnsi="Arial" w:cs="Arial"/>
                <w:kern w:val="0"/>
                <w:sz w:val="20"/>
                <w:szCs w:val="20"/>
                <w:lang w:eastAsia="hr-HR"/>
              </w:rPr>
              <w:t>Ivana Nikolić, dipl. knjižničar</w:t>
            </w:r>
          </w:p>
        </w:tc>
      </w:tr>
    </w:tbl>
    <w:p w:rsidR="00E53612" w:rsidRDefault="00E53612" w:rsidP="00E53612">
      <w:pPr>
        <w:pStyle w:val="Standard"/>
        <w:jc w:val="right"/>
      </w:pPr>
      <w:bookmarkStart w:id="0" w:name="_GoBack"/>
      <w:bookmarkEnd w:id="0"/>
    </w:p>
    <w:sectPr w:rsidR="00E53612" w:rsidSect="008A00BC">
      <w:headerReference w:type="default" r:id="rId9"/>
      <w:pgSz w:w="11906" w:h="16838" w:code="9"/>
      <w:pgMar w:top="720" w:right="720" w:bottom="720" w:left="765" w:header="708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468" w:rsidRDefault="00C65468">
      <w:pPr>
        <w:spacing w:after="0" w:line="240" w:lineRule="auto"/>
      </w:pPr>
      <w:r>
        <w:separator/>
      </w:r>
    </w:p>
  </w:endnote>
  <w:endnote w:type="continuationSeparator" w:id="0">
    <w:p w:rsidR="00C65468" w:rsidRDefault="00C65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40502020204"/>
    <w:charset w:val="00"/>
    <w:family w:val="swiss"/>
    <w:pitch w:val="default"/>
  </w:font>
  <w:font w:name="Arimo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468" w:rsidRDefault="00C6546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C65468" w:rsidRDefault="00C65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AB" w:rsidRDefault="00790AA0">
    <w:pPr>
      <w:pStyle w:val="Zaglavlje"/>
      <w:jc w:val="right"/>
    </w:pPr>
    <w:r>
      <w:t>Prilog 5-</w:t>
    </w:r>
    <w:proofErr w:type="spellStart"/>
    <w:r>
      <w:t>pror.korisnik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440CF"/>
    <w:multiLevelType w:val="multilevel"/>
    <w:tmpl w:val="FD126590"/>
    <w:styleLink w:val="WWNum1"/>
    <w:lvl w:ilvl="0">
      <w:numFmt w:val="bullet"/>
      <w:lvlText w:val=""/>
      <w:lvlJc w:val="left"/>
      <w:rPr>
        <w:rFonts w:ascii="Wingdings" w:hAnsi="Wingdings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5B2F7041"/>
    <w:multiLevelType w:val="multilevel"/>
    <w:tmpl w:val="78446114"/>
    <w:styleLink w:val="WWNum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>
    <w:nsid w:val="66C145C8"/>
    <w:multiLevelType w:val="multilevel"/>
    <w:tmpl w:val="769CA372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">
    <w:nsid w:val="69B92724"/>
    <w:multiLevelType w:val="multilevel"/>
    <w:tmpl w:val="A9B89CBE"/>
    <w:styleLink w:val="WWNum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54B06"/>
    <w:rsid w:val="002B39E4"/>
    <w:rsid w:val="004618D8"/>
    <w:rsid w:val="004D7EE3"/>
    <w:rsid w:val="005C12EE"/>
    <w:rsid w:val="00653285"/>
    <w:rsid w:val="006A7851"/>
    <w:rsid w:val="006D6E14"/>
    <w:rsid w:val="00790AA0"/>
    <w:rsid w:val="00854B06"/>
    <w:rsid w:val="008A00BC"/>
    <w:rsid w:val="008E104B"/>
    <w:rsid w:val="0090593E"/>
    <w:rsid w:val="009A50AC"/>
    <w:rsid w:val="00BE776A"/>
    <w:rsid w:val="00C65468"/>
    <w:rsid w:val="00CB4E32"/>
    <w:rsid w:val="00CC6347"/>
    <w:rsid w:val="00CD4E00"/>
    <w:rsid w:val="00CE1736"/>
    <w:rsid w:val="00DC4271"/>
    <w:rsid w:val="00E53612"/>
    <w:rsid w:val="00EA7E8B"/>
    <w:rsid w:val="00F51C63"/>
    <w:rsid w:val="00FA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ahoma"/>
        <w:kern w:val="3"/>
        <w:sz w:val="22"/>
        <w:szCs w:val="22"/>
        <w:lang w:val="hr-HR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Popis">
    <w:name w:val="List"/>
    <w:basedOn w:val="Textbody"/>
    <w:rPr>
      <w:rFonts w:cs="Lucida Sans"/>
    </w:rPr>
  </w:style>
  <w:style w:type="paragraph" w:styleId="Opisslike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Tekstkomentara">
    <w:name w:val="annotation text"/>
    <w:basedOn w:val="Standard"/>
    <w:pPr>
      <w:spacing w:line="240" w:lineRule="auto"/>
    </w:pPr>
    <w:rPr>
      <w:sz w:val="20"/>
      <w:szCs w:val="20"/>
    </w:rPr>
  </w:style>
  <w:style w:type="paragraph" w:styleId="Predmetkomentara">
    <w:name w:val="annotation subject"/>
    <w:basedOn w:val="Tekstkomentara"/>
    <w:rPr>
      <w:b/>
      <w:bCs/>
    </w:rPr>
  </w:style>
  <w:style w:type="paragraph" w:styleId="Tekstbalonia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Zaglavlje">
    <w:name w:val="head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Podnoje">
    <w:name w:val="foot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Odlomakpopisa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character" w:styleId="Referencakomentara">
    <w:name w:val="annotation reference"/>
    <w:basedOn w:val="Zadanifontodlomka"/>
    <w:rPr>
      <w:sz w:val="16"/>
      <w:szCs w:val="16"/>
    </w:rPr>
  </w:style>
  <w:style w:type="character" w:customStyle="1" w:styleId="TekstkomentaraChar">
    <w:name w:val="Tekst komentara Char"/>
    <w:basedOn w:val="Zadanifontodlomka"/>
    <w:rPr>
      <w:sz w:val="20"/>
      <w:szCs w:val="20"/>
    </w:rPr>
  </w:style>
  <w:style w:type="character" w:customStyle="1" w:styleId="PredmetkomentaraChar">
    <w:name w:val="Predmet komentara Char"/>
    <w:basedOn w:val="TekstkomentaraChar"/>
    <w:rPr>
      <w:b/>
      <w:bCs/>
      <w:sz w:val="20"/>
      <w:szCs w:val="20"/>
    </w:rPr>
  </w:style>
  <w:style w:type="character" w:customStyle="1" w:styleId="TekstbaloniaChar">
    <w:name w:val="Tekst balončića Char"/>
    <w:basedOn w:val="Zadanifontodlomka"/>
    <w:rPr>
      <w:rFonts w:ascii="Tahoma" w:hAnsi="Tahoma" w:cs="Tahoma"/>
      <w:sz w:val="16"/>
      <w:szCs w:val="16"/>
    </w:rPr>
  </w:style>
  <w:style w:type="character" w:customStyle="1" w:styleId="ZaglavljeChar">
    <w:name w:val="Zaglavlje Char"/>
    <w:basedOn w:val="Zadanifontodlomka"/>
  </w:style>
  <w:style w:type="character" w:customStyle="1" w:styleId="PodnojeChar">
    <w:name w:val="Podnožje Char"/>
    <w:basedOn w:val="Zadanifontodlomka"/>
  </w:style>
  <w:style w:type="character" w:customStyle="1" w:styleId="ListLabel1">
    <w:name w:val="ListLabel 1"/>
    <w:rPr>
      <w:rFonts w:cs="Courier New"/>
    </w:rPr>
  </w:style>
  <w:style w:type="numbering" w:customStyle="1" w:styleId="WWNum1">
    <w:name w:val="WWNum1"/>
    <w:basedOn w:val="Bezpopisa"/>
    <w:pPr>
      <w:numPr>
        <w:numId w:val="1"/>
      </w:numPr>
    </w:pPr>
  </w:style>
  <w:style w:type="numbering" w:customStyle="1" w:styleId="WWNum2">
    <w:name w:val="WWNum2"/>
    <w:basedOn w:val="Bezpopisa"/>
    <w:pPr>
      <w:numPr>
        <w:numId w:val="2"/>
      </w:numPr>
    </w:pPr>
  </w:style>
  <w:style w:type="numbering" w:customStyle="1" w:styleId="WWNum3">
    <w:name w:val="WWNum3"/>
    <w:basedOn w:val="Bezpopisa"/>
    <w:pPr>
      <w:numPr>
        <w:numId w:val="3"/>
      </w:numPr>
    </w:pPr>
  </w:style>
  <w:style w:type="numbering" w:customStyle="1" w:styleId="WWNum4">
    <w:name w:val="WWNum4"/>
    <w:basedOn w:val="Bezpopisa"/>
    <w:pPr>
      <w:numPr>
        <w:numId w:val="4"/>
      </w:numPr>
    </w:pPr>
  </w:style>
  <w:style w:type="table" w:styleId="Reetkatablice">
    <w:name w:val="Table Grid"/>
    <w:basedOn w:val="Obinatablica"/>
    <w:uiPriority w:val="59"/>
    <w:rsid w:val="00461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ahoma"/>
        <w:kern w:val="3"/>
        <w:sz w:val="22"/>
        <w:szCs w:val="22"/>
        <w:lang w:val="hr-HR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Popis">
    <w:name w:val="List"/>
    <w:basedOn w:val="Textbody"/>
    <w:rPr>
      <w:rFonts w:cs="Lucida Sans"/>
    </w:rPr>
  </w:style>
  <w:style w:type="paragraph" w:styleId="Opisslike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Tekstkomentara">
    <w:name w:val="annotation text"/>
    <w:basedOn w:val="Standard"/>
    <w:pPr>
      <w:spacing w:line="240" w:lineRule="auto"/>
    </w:pPr>
    <w:rPr>
      <w:sz w:val="20"/>
      <w:szCs w:val="20"/>
    </w:rPr>
  </w:style>
  <w:style w:type="paragraph" w:styleId="Predmetkomentara">
    <w:name w:val="annotation subject"/>
    <w:basedOn w:val="Tekstkomentara"/>
    <w:rPr>
      <w:b/>
      <w:bCs/>
    </w:rPr>
  </w:style>
  <w:style w:type="paragraph" w:styleId="Tekstbalonia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Zaglavlje">
    <w:name w:val="head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Podnoje">
    <w:name w:val="foot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Odlomakpopisa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character" w:styleId="Referencakomentara">
    <w:name w:val="annotation reference"/>
    <w:basedOn w:val="Zadanifontodlomka"/>
    <w:rPr>
      <w:sz w:val="16"/>
      <w:szCs w:val="16"/>
    </w:rPr>
  </w:style>
  <w:style w:type="character" w:customStyle="1" w:styleId="TekstkomentaraChar">
    <w:name w:val="Tekst komentara Char"/>
    <w:basedOn w:val="Zadanifontodlomka"/>
    <w:rPr>
      <w:sz w:val="20"/>
      <w:szCs w:val="20"/>
    </w:rPr>
  </w:style>
  <w:style w:type="character" w:customStyle="1" w:styleId="PredmetkomentaraChar">
    <w:name w:val="Predmet komentara Char"/>
    <w:basedOn w:val="TekstkomentaraChar"/>
    <w:rPr>
      <w:b/>
      <w:bCs/>
      <w:sz w:val="20"/>
      <w:szCs w:val="20"/>
    </w:rPr>
  </w:style>
  <w:style w:type="character" w:customStyle="1" w:styleId="TekstbaloniaChar">
    <w:name w:val="Tekst balončića Char"/>
    <w:basedOn w:val="Zadanifontodlomka"/>
    <w:rPr>
      <w:rFonts w:ascii="Tahoma" w:hAnsi="Tahoma" w:cs="Tahoma"/>
      <w:sz w:val="16"/>
      <w:szCs w:val="16"/>
    </w:rPr>
  </w:style>
  <w:style w:type="character" w:customStyle="1" w:styleId="ZaglavljeChar">
    <w:name w:val="Zaglavlje Char"/>
    <w:basedOn w:val="Zadanifontodlomka"/>
  </w:style>
  <w:style w:type="character" w:customStyle="1" w:styleId="PodnojeChar">
    <w:name w:val="Podnožje Char"/>
    <w:basedOn w:val="Zadanifontodlomka"/>
  </w:style>
  <w:style w:type="character" w:customStyle="1" w:styleId="ListLabel1">
    <w:name w:val="ListLabel 1"/>
    <w:rPr>
      <w:rFonts w:cs="Courier New"/>
    </w:rPr>
  </w:style>
  <w:style w:type="numbering" w:customStyle="1" w:styleId="WWNum1">
    <w:name w:val="WWNum1"/>
    <w:basedOn w:val="Bezpopisa"/>
    <w:pPr>
      <w:numPr>
        <w:numId w:val="1"/>
      </w:numPr>
    </w:pPr>
  </w:style>
  <w:style w:type="numbering" w:customStyle="1" w:styleId="WWNum2">
    <w:name w:val="WWNum2"/>
    <w:basedOn w:val="Bezpopisa"/>
    <w:pPr>
      <w:numPr>
        <w:numId w:val="2"/>
      </w:numPr>
    </w:pPr>
  </w:style>
  <w:style w:type="numbering" w:customStyle="1" w:styleId="WWNum3">
    <w:name w:val="WWNum3"/>
    <w:basedOn w:val="Bezpopisa"/>
    <w:pPr>
      <w:numPr>
        <w:numId w:val="3"/>
      </w:numPr>
    </w:pPr>
  </w:style>
  <w:style w:type="numbering" w:customStyle="1" w:styleId="WWNum4">
    <w:name w:val="WWNum4"/>
    <w:basedOn w:val="Bezpopisa"/>
    <w:pPr>
      <w:numPr>
        <w:numId w:val="4"/>
      </w:numPr>
    </w:pPr>
  </w:style>
  <w:style w:type="table" w:styleId="Reetkatablice">
    <w:name w:val="Table Grid"/>
    <w:basedOn w:val="Obinatablica"/>
    <w:uiPriority w:val="59"/>
    <w:rsid w:val="00461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1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2780D-0EC0-4D6A-8221-FBE55C0AC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1613</Words>
  <Characters>9197</Characters>
  <Application>Microsoft Office Word</Application>
  <DocSecurity>0</DocSecurity>
  <Lines>76</Lines>
  <Paragraphs>21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Josipa Marenić</dc:creator>
  <cp:lastModifiedBy>Windows User</cp:lastModifiedBy>
  <cp:revision>19</cp:revision>
  <cp:lastPrinted>2016-10-07T11:41:00Z</cp:lastPrinted>
  <dcterms:created xsi:type="dcterms:W3CDTF">2023-06-06T10:39:00Z</dcterms:created>
  <dcterms:modified xsi:type="dcterms:W3CDTF">2023-10-24T07:44:00Z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Home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